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21DA4474"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r w:rsidR="005F7E75">
        <w:rPr>
          <w:rFonts w:ascii="Verdana" w:hAnsi="Verdana" w:cs="Arial"/>
          <w:b/>
          <w:sz w:val="20"/>
          <w:szCs w:val="20"/>
        </w:rPr>
        <w:t>I</w:t>
      </w:r>
      <w:r w:rsidR="00BD7DC7">
        <w:rPr>
          <w:rFonts w:ascii="Verdana" w:hAnsi="Verdana" w:cs="Arial"/>
          <w:b/>
          <w:sz w:val="20"/>
          <w:szCs w:val="20"/>
        </w:rPr>
        <w:t>I</w:t>
      </w:r>
    </w:p>
    <w:p w14:paraId="1B495253" w14:textId="74958E44"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6B6D28">
        <w:rPr>
          <w:rFonts w:ascii="Verdana" w:hAnsi="Verdana" w:cs="Arial"/>
          <w:b/>
          <w:bCs/>
          <w:sz w:val="20"/>
          <w:szCs w:val="20"/>
        </w:rPr>
        <w:t>5</w:t>
      </w:r>
    </w:p>
    <w:p w14:paraId="66E80514" w14:textId="77777777" w:rsidR="004C0D67" w:rsidRPr="004C0D67" w:rsidRDefault="004C0D67" w:rsidP="004C0D67">
      <w:pPr>
        <w:spacing w:after="0"/>
        <w:jc w:val="center"/>
        <w:rPr>
          <w:rFonts w:ascii="Verdana" w:hAnsi="Verdana" w:cs="Arial"/>
          <w:b/>
          <w:sz w:val="20"/>
          <w:szCs w:val="20"/>
        </w:rPr>
      </w:pPr>
    </w:p>
    <w:p w14:paraId="32260B5A" w14:textId="339AA0D9" w:rsidR="00A502F3" w:rsidRPr="00A502F3" w:rsidRDefault="00A502F3" w:rsidP="00A502F3">
      <w:pPr>
        <w:autoSpaceDE w:val="0"/>
        <w:autoSpaceDN w:val="0"/>
        <w:adjustRightInd w:val="0"/>
        <w:jc w:val="center"/>
        <w:rPr>
          <w:rFonts w:ascii="Verdana" w:eastAsia="TimesNewRoman" w:hAnsi="Verdana" w:cs="Arial"/>
        </w:rPr>
      </w:pPr>
      <w:r w:rsidRPr="004024EC">
        <w:rPr>
          <w:rFonts w:ascii="Verdana" w:eastAsia="TimesNewRoman" w:hAnsi="Verdana" w:cs="Arial"/>
        </w:rPr>
        <w:t xml:space="preserve">PROCESSO ADMINISTRATIVO Nº </w:t>
      </w:r>
      <w:r w:rsidR="0000162B" w:rsidRPr="004024EC">
        <w:rPr>
          <w:rFonts w:ascii="Verdana" w:eastAsia="TimesNewRoman" w:hAnsi="Verdana" w:cs="Arial"/>
        </w:rPr>
        <w:t>0</w:t>
      </w:r>
      <w:r w:rsidR="00806469">
        <w:rPr>
          <w:rFonts w:ascii="Verdana" w:eastAsia="TimesNewRoman" w:hAnsi="Verdana" w:cs="Arial"/>
        </w:rPr>
        <w:t>46</w:t>
      </w:r>
      <w:r w:rsidR="00662F6F">
        <w:rPr>
          <w:rFonts w:ascii="Verdana" w:eastAsia="TimesNewRoman" w:hAnsi="Verdana" w:cs="Arial"/>
        </w:rPr>
        <w:t>/</w:t>
      </w:r>
      <w:r w:rsidR="005E753A" w:rsidRPr="004024EC">
        <w:rPr>
          <w:rFonts w:ascii="Verdana" w:eastAsia="TimesNewRoman" w:hAnsi="Verdana" w:cs="Arial"/>
        </w:rPr>
        <w:t>202</w:t>
      </w:r>
      <w:r w:rsidR="00B97489" w:rsidRPr="004024EC">
        <w:rPr>
          <w:rFonts w:ascii="Verdana" w:eastAsia="TimesNewRoman" w:hAnsi="Verdana" w:cs="Arial"/>
        </w:rPr>
        <w:t>5</w:t>
      </w:r>
    </w:p>
    <w:p w14:paraId="189A41A3" w14:textId="094B3C8E" w:rsidR="006759E7" w:rsidRPr="005E753A"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5E753A">
        <w:rPr>
          <w:rFonts w:ascii="Verdana" w:hAnsi="Verdana" w:cs="Times New Roman"/>
          <w:sz w:val="20"/>
          <w:szCs w:val="20"/>
          <w:lang w:eastAsia="pt-BR"/>
        </w:rPr>
        <w:t xml:space="preserve">O Município de </w:t>
      </w:r>
      <w:proofErr w:type="spellStart"/>
      <w:r w:rsidR="007B6B10" w:rsidRPr="005E753A">
        <w:rPr>
          <w:rFonts w:ascii="Verdana" w:hAnsi="Verdana" w:cs="Times New Roman"/>
          <w:sz w:val="20"/>
          <w:szCs w:val="20"/>
          <w:lang w:eastAsia="pt-BR"/>
        </w:rPr>
        <w:t>Itiquira</w:t>
      </w:r>
      <w:proofErr w:type="spellEnd"/>
      <w:r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por </w:t>
      </w:r>
      <w:r w:rsidR="00901A63" w:rsidRPr="005E753A">
        <w:rPr>
          <w:rFonts w:ascii="Verdana" w:hAnsi="Verdana" w:cs="Times New Roman"/>
          <w:sz w:val="20"/>
          <w:szCs w:val="20"/>
          <w:lang w:eastAsia="pt-BR"/>
        </w:rPr>
        <w:t xml:space="preserve">intermédio </w:t>
      </w:r>
      <w:r w:rsidR="003B78D3" w:rsidRPr="005E753A">
        <w:rPr>
          <w:rFonts w:ascii="Verdana" w:hAnsi="Verdana" w:cs="Times New Roman"/>
          <w:sz w:val="20"/>
          <w:szCs w:val="20"/>
          <w:lang w:eastAsia="pt-BR"/>
        </w:rPr>
        <w:t>d</w:t>
      </w:r>
      <w:r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Pr="005E753A">
        <w:rPr>
          <w:rFonts w:ascii="Verdana" w:hAnsi="Verdana" w:cs="Times New Roman"/>
          <w:sz w:val="20"/>
          <w:szCs w:val="20"/>
          <w:lang w:eastAsia="pt-BR"/>
        </w:rPr>
        <w:t xml:space="preserve">Prefeitura Municipal de </w:t>
      </w:r>
      <w:proofErr w:type="spellStart"/>
      <w:r w:rsidR="007B6B10" w:rsidRPr="005E753A">
        <w:rPr>
          <w:rFonts w:ascii="Verdana" w:hAnsi="Verdana" w:cs="Times New Roman"/>
          <w:sz w:val="20"/>
          <w:szCs w:val="20"/>
          <w:lang w:eastAsia="pt-BR"/>
        </w:rPr>
        <w:t>Itiquira</w:t>
      </w:r>
      <w:proofErr w:type="spellEnd"/>
      <w:r w:rsidR="0091006D"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CNPJ nº </w:t>
      </w:r>
      <w:r w:rsidR="00F876B8" w:rsidRPr="005E753A">
        <w:rPr>
          <w:rFonts w:ascii="Verdana" w:hAnsi="Verdana" w:cs="Times New Roman"/>
          <w:sz w:val="20"/>
          <w:szCs w:val="20"/>
          <w:lang w:eastAsia="pt-BR"/>
        </w:rPr>
        <w:t>03.370.251/0001-56</w:t>
      </w:r>
      <w:r w:rsidR="003B78D3" w:rsidRPr="005E753A">
        <w:rPr>
          <w:rFonts w:ascii="Verdana" w:hAnsi="Verdana" w:cs="Times New Roman"/>
          <w:sz w:val="20"/>
          <w:szCs w:val="20"/>
          <w:lang w:eastAsia="pt-BR"/>
        </w:rPr>
        <w:t xml:space="preserve">, situada à </w:t>
      </w:r>
      <w:r w:rsidR="00F876B8" w:rsidRPr="005E753A">
        <w:rPr>
          <w:rFonts w:ascii="Verdana" w:hAnsi="Verdana" w:cs="Times New Roman"/>
          <w:sz w:val="20"/>
          <w:szCs w:val="20"/>
          <w:lang w:eastAsia="pt-BR"/>
        </w:rPr>
        <w:t xml:space="preserve">Praça Frei Liberato </w:t>
      </w:r>
      <w:proofErr w:type="spellStart"/>
      <w:r w:rsidR="00F876B8" w:rsidRPr="005E753A">
        <w:rPr>
          <w:rFonts w:ascii="Verdana" w:hAnsi="Verdana" w:cs="Times New Roman"/>
          <w:sz w:val="20"/>
          <w:szCs w:val="20"/>
          <w:lang w:eastAsia="pt-BR"/>
        </w:rPr>
        <w:t>Keterrer</w:t>
      </w:r>
      <w:proofErr w:type="spellEnd"/>
      <w:r w:rsidR="0099637C" w:rsidRPr="005E753A">
        <w:rPr>
          <w:rFonts w:ascii="Verdana" w:hAnsi="Verdana" w:cs="Times New Roman"/>
          <w:sz w:val="20"/>
          <w:szCs w:val="20"/>
          <w:lang w:eastAsia="pt-BR"/>
        </w:rPr>
        <w:t xml:space="preserve">, </w:t>
      </w:r>
      <w:r w:rsidR="00F876B8" w:rsidRPr="005E753A">
        <w:rPr>
          <w:rFonts w:ascii="Verdana" w:hAnsi="Verdana" w:cs="Times New Roman"/>
          <w:sz w:val="20"/>
          <w:szCs w:val="20"/>
          <w:lang w:eastAsia="pt-BR"/>
        </w:rPr>
        <w:t>311</w:t>
      </w:r>
      <w:r w:rsidR="0099637C" w:rsidRPr="005E753A">
        <w:rPr>
          <w:rFonts w:ascii="Verdana" w:hAnsi="Verdana" w:cs="Times New Roman"/>
          <w:sz w:val="20"/>
          <w:szCs w:val="20"/>
          <w:lang w:eastAsia="pt-BR"/>
        </w:rPr>
        <w:t xml:space="preserve">, Centro, </w:t>
      </w:r>
      <w:proofErr w:type="spellStart"/>
      <w:r w:rsidR="00F876B8" w:rsidRPr="005E753A">
        <w:rPr>
          <w:rFonts w:ascii="Verdana" w:hAnsi="Verdana" w:cs="Times New Roman"/>
          <w:sz w:val="20"/>
          <w:szCs w:val="20"/>
          <w:lang w:eastAsia="pt-BR"/>
        </w:rPr>
        <w:t>Itiquira</w:t>
      </w:r>
      <w:proofErr w:type="spellEnd"/>
      <w:r w:rsidR="0099637C" w:rsidRPr="005E753A">
        <w:rPr>
          <w:rFonts w:ascii="Verdana" w:hAnsi="Verdana" w:cs="Times New Roman"/>
          <w:sz w:val="20"/>
          <w:szCs w:val="20"/>
          <w:lang w:eastAsia="pt-BR"/>
        </w:rPr>
        <w:t xml:space="preserve">/MT - </w:t>
      </w:r>
      <w:r w:rsidR="003B78D3" w:rsidRPr="005E753A">
        <w:rPr>
          <w:rFonts w:ascii="Verdana" w:hAnsi="Verdana" w:cs="Times New Roman"/>
          <w:sz w:val="20"/>
          <w:szCs w:val="20"/>
          <w:lang w:eastAsia="pt-BR"/>
        </w:rPr>
        <w:t xml:space="preserve">CEP: </w:t>
      </w:r>
      <w:r w:rsidR="00F876B8" w:rsidRPr="005E753A">
        <w:rPr>
          <w:rFonts w:ascii="Verdana" w:hAnsi="Verdana" w:cs="Times New Roman"/>
          <w:sz w:val="20"/>
          <w:szCs w:val="20"/>
          <w:lang w:eastAsia="pt-BR"/>
        </w:rPr>
        <w:t>78</w:t>
      </w:r>
      <w:r w:rsidR="00455E1B">
        <w:rPr>
          <w:rFonts w:ascii="Verdana" w:hAnsi="Verdana" w:cs="Times New Roman"/>
          <w:sz w:val="20"/>
          <w:szCs w:val="20"/>
          <w:lang w:eastAsia="pt-BR"/>
        </w:rPr>
        <w:t>.</w:t>
      </w:r>
      <w:r w:rsidR="00F876B8" w:rsidRPr="005E753A">
        <w:rPr>
          <w:rFonts w:ascii="Verdana" w:hAnsi="Verdana" w:cs="Times New Roman"/>
          <w:sz w:val="20"/>
          <w:szCs w:val="20"/>
          <w:lang w:eastAsia="pt-BR"/>
        </w:rPr>
        <w:t>790-000</w:t>
      </w:r>
      <w:r w:rsidR="003B78D3" w:rsidRPr="005E753A">
        <w:rPr>
          <w:rFonts w:ascii="Verdana" w:hAnsi="Verdana" w:cs="Times New Roman"/>
          <w:sz w:val="20"/>
          <w:szCs w:val="20"/>
          <w:lang w:eastAsia="pt-BR"/>
        </w:rPr>
        <w:t>, neste ato representad</w:t>
      </w:r>
      <w:r w:rsidR="00A502F3"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00A502F3" w:rsidRPr="005E753A">
        <w:rPr>
          <w:rFonts w:ascii="Verdana" w:eastAsia="Calibri" w:hAnsi="Verdana" w:cs="Arial"/>
          <w:sz w:val="20"/>
          <w:szCs w:val="20"/>
        </w:rPr>
        <w:t xml:space="preserve">por seu Prefeito Municipal, Senhor </w:t>
      </w:r>
      <w:r w:rsidR="00A502F3" w:rsidRPr="005E753A">
        <w:rPr>
          <w:rFonts w:ascii="Verdana" w:hAnsi="Verdana" w:cs="Arial"/>
          <w:b/>
          <w:sz w:val="20"/>
          <w:szCs w:val="20"/>
        </w:rPr>
        <w:t>FABIANO DALLA VALLE</w:t>
      </w:r>
      <w:r w:rsidR="003B78D3" w:rsidRPr="005E753A">
        <w:rPr>
          <w:rFonts w:ascii="Verdana" w:hAnsi="Verdana" w:cs="Times New Roman"/>
          <w:sz w:val="20"/>
          <w:szCs w:val="20"/>
          <w:lang w:eastAsia="pt-BR"/>
        </w:rPr>
        <w:t>,</w:t>
      </w:r>
      <w:r w:rsidR="00A502F3" w:rsidRPr="005E753A">
        <w:rPr>
          <w:rFonts w:ascii="Verdana" w:hAnsi="Verdana" w:cs="Arial"/>
          <w:sz w:val="20"/>
          <w:szCs w:val="20"/>
        </w:rPr>
        <w:t xml:space="preserve"> brasileiro, casado, Servidor Público Municipal, portador da CI/RG nº 9**.**6 - SSP/MT e inscrito no CPF/MF sob o nº 804.***.***-49</w:t>
      </w:r>
      <w:r w:rsidR="00803797"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5E753A">
        <w:rPr>
          <w:rFonts w:ascii="Verdana" w:hAnsi="Verdana" w:cs="Times New Roman"/>
          <w:b/>
          <w:bCs/>
          <w:sz w:val="20"/>
          <w:szCs w:val="20"/>
          <w:u w:val="single"/>
          <w:lang w:eastAsia="pt-BR"/>
        </w:rPr>
        <w:t>Pregão</w:t>
      </w:r>
      <w:r w:rsidR="00111A6C" w:rsidRPr="005E753A">
        <w:rPr>
          <w:rFonts w:ascii="Verdana" w:hAnsi="Verdana" w:cs="Times New Roman"/>
          <w:sz w:val="20"/>
          <w:szCs w:val="20"/>
          <w:lang w:eastAsia="pt-BR"/>
        </w:rPr>
        <w:t xml:space="preserve">, em sua </w:t>
      </w:r>
      <w:r w:rsidR="00111A6C" w:rsidRPr="00950DDA">
        <w:rPr>
          <w:rFonts w:ascii="Verdana" w:hAnsi="Verdana" w:cs="Times New Roman"/>
          <w:sz w:val="20"/>
          <w:szCs w:val="20"/>
          <w:u w:val="single"/>
          <w:lang w:eastAsia="pt-BR"/>
        </w:rPr>
        <w:t>forma e</w:t>
      </w:r>
      <w:r w:rsidR="003B78D3" w:rsidRPr="00950DDA">
        <w:rPr>
          <w:rFonts w:ascii="Verdana" w:hAnsi="Verdana" w:cs="Times New Roman"/>
          <w:sz w:val="20"/>
          <w:szCs w:val="20"/>
          <w:u w:val="single"/>
          <w:lang w:eastAsia="pt-BR"/>
        </w:rPr>
        <w:t>letrônic</w:t>
      </w:r>
      <w:r w:rsidR="00111A6C" w:rsidRPr="00950DDA">
        <w:rPr>
          <w:rFonts w:ascii="Verdana" w:hAnsi="Verdana" w:cs="Times New Roman"/>
          <w:sz w:val="20"/>
          <w:szCs w:val="20"/>
          <w:u w:val="single"/>
          <w:lang w:eastAsia="pt-BR"/>
        </w:rPr>
        <w:t>a</w:t>
      </w:r>
      <w:r w:rsidR="003B78D3" w:rsidRPr="005E753A">
        <w:rPr>
          <w:rFonts w:ascii="Verdana" w:hAnsi="Verdana" w:cs="Times New Roman"/>
          <w:sz w:val="20"/>
          <w:szCs w:val="20"/>
          <w:lang w:eastAsia="pt-BR"/>
        </w:rPr>
        <w:t xml:space="preserve">, sob o </w:t>
      </w:r>
      <w:r w:rsidR="003B78D3" w:rsidRPr="00455E1B">
        <w:rPr>
          <w:rFonts w:ascii="Verdana" w:hAnsi="Verdana" w:cs="Times New Roman"/>
          <w:sz w:val="20"/>
          <w:szCs w:val="20"/>
          <w:lang w:eastAsia="pt-BR"/>
        </w:rPr>
        <w:t xml:space="preserve">número </w:t>
      </w:r>
      <w:r w:rsidR="00455E1B" w:rsidRPr="00455E1B">
        <w:rPr>
          <w:rFonts w:ascii="Verdana" w:hAnsi="Verdana" w:cs="Times New Roman"/>
          <w:b/>
          <w:bCs/>
          <w:sz w:val="20"/>
          <w:szCs w:val="20"/>
          <w:u w:val="single"/>
          <w:lang w:eastAsia="pt-BR"/>
        </w:rPr>
        <w:t>0</w:t>
      </w:r>
      <w:r w:rsidR="00124C64">
        <w:rPr>
          <w:rFonts w:ascii="Verdana" w:hAnsi="Verdana" w:cs="Times New Roman"/>
          <w:b/>
          <w:bCs/>
          <w:sz w:val="20"/>
          <w:szCs w:val="20"/>
          <w:u w:val="single"/>
          <w:lang w:eastAsia="pt-BR"/>
        </w:rPr>
        <w:t>1</w:t>
      </w:r>
      <w:r w:rsidR="00806469">
        <w:rPr>
          <w:rFonts w:ascii="Verdana" w:hAnsi="Verdana" w:cs="Times New Roman"/>
          <w:b/>
          <w:bCs/>
          <w:sz w:val="20"/>
          <w:szCs w:val="20"/>
          <w:u w:val="single"/>
          <w:lang w:eastAsia="pt-BR"/>
        </w:rPr>
        <w:t>4</w:t>
      </w:r>
      <w:r w:rsidR="003B78D3" w:rsidRPr="00455E1B">
        <w:rPr>
          <w:rFonts w:ascii="Verdana" w:hAnsi="Verdana" w:cs="Times New Roman"/>
          <w:b/>
          <w:bCs/>
          <w:sz w:val="20"/>
          <w:szCs w:val="20"/>
          <w:u w:val="single"/>
          <w:lang w:eastAsia="pt-BR"/>
        </w:rPr>
        <w:t>/202</w:t>
      </w:r>
      <w:r w:rsidR="006B6D28">
        <w:rPr>
          <w:rFonts w:ascii="Verdana" w:hAnsi="Verdana" w:cs="Times New Roman"/>
          <w:b/>
          <w:bCs/>
          <w:sz w:val="20"/>
          <w:szCs w:val="20"/>
          <w:u w:val="single"/>
          <w:lang w:eastAsia="pt-BR"/>
        </w:rPr>
        <w:t>5</w:t>
      </w:r>
      <w:r w:rsidR="003B78D3" w:rsidRPr="00455E1B">
        <w:rPr>
          <w:rFonts w:ascii="Verdana" w:hAnsi="Verdana" w:cs="Times New Roman"/>
          <w:sz w:val="20"/>
          <w:szCs w:val="20"/>
          <w:lang w:eastAsia="pt-BR"/>
        </w:rPr>
        <w:t>,</w:t>
      </w:r>
      <w:r w:rsidR="003B78D3" w:rsidRPr="005E753A">
        <w:rPr>
          <w:rFonts w:ascii="Verdana" w:hAnsi="Verdana" w:cs="Times New Roman"/>
          <w:sz w:val="20"/>
          <w:szCs w:val="20"/>
          <w:lang w:eastAsia="pt-BR"/>
        </w:rPr>
        <w:t xml:space="preserve"> </w:t>
      </w:r>
      <w:r w:rsidR="00DF2C46" w:rsidRPr="005E753A">
        <w:rPr>
          <w:rFonts w:ascii="Verdana" w:hAnsi="Verdana" w:cs="Times New Roman"/>
          <w:sz w:val="20"/>
          <w:szCs w:val="20"/>
          <w:lang w:eastAsia="pt-BR"/>
        </w:rPr>
        <w:t xml:space="preserve">com critério de julgamento </w:t>
      </w:r>
      <w:r w:rsidR="003B78D3" w:rsidRPr="005E753A">
        <w:rPr>
          <w:rFonts w:ascii="Verdana" w:hAnsi="Verdana" w:cs="Times New Roman"/>
          <w:sz w:val="20"/>
          <w:szCs w:val="20"/>
          <w:lang w:eastAsia="pt-BR"/>
        </w:rPr>
        <w:t xml:space="preserve">MENOR PREÇO POR </w:t>
      </w:r>
      <w:r w:rsidR="00CD3983">
        <w:rPr>
          <w:rFonts w:ascii="Verdana" w:hAnsi="Verdana" w:cs="Times New Roman"/>
          <w:sz w:val="20"/>
          <w:szCs w:val="20"/>
          <w:lang w:eastAsia="pt-BR"/>
        </w:rPr>
        <w:t>ITEM</w:t>
      </w:r>
      <w:r w:rsidR="003B78D3" w:rsidRPr="005E753A">
        <w:rPr>
          <w:rFonts w:ascii="Verdana" w:hAnsi="Verdana" w:cs="Times New Roman"/>
          <w:sz w:val="20"/>
          <w:szCs w:val="20"/>
          <w:lang w:eastAsia="pt-BR"/>
        </w:rPr>
        <w:t xml:space="preserve">, cujo objeto é o </w:t>
      </w:r>
      <w:r w:rsidR="00806469" w:rsidRPr="00806469">
        <w:rPr>
          <w:rStyle w:val="normaltextrun"/>
          <w:rFonts w:ascii="Verdana" w:hAnsi="Verdana"/>
          <w:b/>
          <w:bCs/>
          <w:color w:val="000000"/>
          <w:sz w:val="20"/>
          <w:szCs w:val="20"/>
        </w:rPr>
        <w:t xml:space="preserve">REGISTRO DE PREÇOS PARA FUTURA E EVENTUAL </w:t>
      </w:r>
      <w:r w:rsidR="00806469" w:rsidRPr="00806469">
        <w:rPr>
          <w:rFonts w:ascii="Verdana" w:hAnsi="Verdana" w:cs="Times New Roman"/>
          <w:b/>
          <w:bCs/>
          <w:sz w:val="20"/>
          <w:szCs w:val="20"/>
        </w:rPr>
        <w:t xml:space="preserve">CONTRATAÇÃO DE EMPRESAS PARA </w:t>
      </w:r>
      <w:r w:rsidR="00806469" w:rsidRPr="00806469">
        <w:rPr>
          <w:rFonts w:ascii="Verdana" w:eastAsia="LiberationSerif-Bold" w:hAnsi="Verdana"/>
          <w:b/>
          <w:bCs/>
          <w:sz w:val="20"/>
          <w:szCs w:val="20"/>
          <w:lang w:eastAsia="zh-CN" w:bidi="ar"/>
        </w:rPr>
        <w:t>AQUISIÇÃO DE MATERIAIS DE CONSTRUÇÃO, ELÉTRICOS, HIDRÁULICOS, ACABAMENTO E OUTROS INSUMOS PARA MANUTENÇÃO, REPAROS, REFORMAS E OBRAS EM BENS PÚBLICOS, DAS DIVERSAS SECRETARIAS DO MUNICÍPIO DE ITIQUIRA/MT</w:t>
      </w:r>
      <w:r w:rsidR="006B6D28" w:rsidRPr="00124C64">
        <w:rPr>
          <w:rFonts w:ascii="Verdana" w:hAnsi="Verdana"/>
          <w:b/>
          <w:bCs/>
          <w:sz w:val="20"/>
          <w:szCs w:val="20"/>
        </w:rPr>
        <w:t>,</w:t>
      </w:r>
      <w:r w:rsidR="006B6D28" w:rsidRPr="004024EC">
        <w:rPr>
          <w:rFonts w:ascii="Verdana" w:hAnsi="Verdana" w:cs="Times New Roman"/>
          <w:sz w:val="20"/>
          <w:szCs w:val="20"/>
          <w:lang w:eastAsia="pt-BR"/>
        </w:rPr>
        <w:t xml:space="preserve"> </w:t>
      </w:r>
      <w:r w:rsidR="003B78D3" w:rsidRPr="004024EC">
        <w:rPr>
          <w:rFonts w:ascii="Verdana" w:hAnsi="Verdana" w:cs="Times New Roman"/>
          <w:sz w:val="20"/>
          <w:szCs w:val="20"/>
          <w:lang w:eastAsia="pt-BR"/>
        </w:rPr>
        <w:t xml:space="preserve">processada nos termos do </w:t>
      </w:r>
      <w:r w:rsidR="003B78D3" w:rsidRPr="004024EC">
        <w:rPr>
          <w:rFonts w:ascii="Verdana" w:hAnsi="Verdana" w:cs="Times New Roman"/>
          <w:b/>
          <w:bCs/>
          <w:sz w:val="20"/>
          <w:szCs w:val="20"/>
          <w:u w:val="single"/>
          <w:lang w:eastAsia="pt-BR"/>
        </w:rPr>
        <w:t xml:space="preserve">Processo Administrativo nº </w:t>
      </w:r>
      <w:r w:rsidR="00F36B41" w:rsidRPr="004024EC">
        <w:rPr>
          <w:rFonts w:ascii="Verdana" w:hAnsi="Verdana" w:cs="Times New Roman"/>
          <w:b/>
          <w:bCs/>
          <w:sz w:val="20"/>
          <w:szCs w:val="20"/>
          <w:u w:val="single"/>
          <w:lang w:eastAsia="pt-BR"/>
        </w:rPr>
        <w:t>0</w:t>
      </w:r>
      <w:r w:rsidR="00806469">
        <w:rPr>
          <w:rFonts w:ascii="Verdana" w:hAnsi="Verdana" w:cs="Times New Roman"/>
          <w:b/>
          <w:bCs/>
          <w:sz w:val="20"/>
          <w:szCs w:val="20"/>
          <w:u w:val="single"/>
          <w:lang w:eastAsia="pt-BR"/>
        </w:rPr>
        <w:t>46</w:t>
      </w:r>
      <w:r w:rsidR="004B1B1F" w:rsidRPr="004024EC">
        <w:rPr>
          <w:rFonts w:ascii="Verdana" w:hAnsi="Verdana" w:cs="Times New Roman"/>
          <w:b/>
          <w:bCs/>
          <w:sz w:val="20"/>
          <w:szCs w:val="20"/>
          <w:u w:val="single"/>
          <w:lang w:eastAsia="pt-BR"/>
        </w:rPr>
        <w:t>/202</w:t>
      </w:r>
      <w:r w:rsidR="004C72D9" w:rsidRPr="004024EC">
        <w:rPr>
          <w:rFonts w:ascii="Verdana" w:hAnsi="Verdana" w:cs="Times New Roman"/>
          <w:b/>
          <w:bCs/>
          <w:sz w:val="20"/>
          <w:szCs w:val="20"/>
          <w:u w:val="single"/>
          <w:lang w:eastAsia="pt-BR"/>
        </w:rPr>
        <w:t>5</w:t>
      </w:r>
      <w:r w:rsidR="003B78D3" w:rsidRPr="004024EC">
        <w:rPr>
          <w:rFonts w:ascii="Verdana" w:hAnsi="Verdana" w:cs="Times New Roman"/>
          <w:sz w:val="20"/>
          <w:szCs w:val="20"/>
          <w:lang w:eastAsia="pt-BR"/>
        </w:rPr>
        <w:t>, o</w:t>
      </w:r>
      <w:r w:rsidR="003B78D3" w:rsidRPr="00F36B41">
        <w:rPr>
          <w:rFonts w:ascii="Verdana" w:hAnsi="Verdana" w:cs="Times New Roman"/>
          <w:sz w:val="20"/>
          <w:szCs w:val="20"/>
          <w:lang w:eastAsia="pt-BR"/>
        </w:rPr>
        <w:t xml:space="preserve"> qual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9221E"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069A84BD" w:rsidR="00360813" w:rsidRPr="00A83A1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9221E">
        <w:rPr>
          <w:rFonts w:ascii="Verdana" w:hAnsi="Verdana" w:cs="Times New Roman"/>
          <w:sz w:val="20"/>
          <w:szCs w:val="20"/>
          <w:lang w:eastAsia="pt-BR"/>
        </w:rPr>
        <w:t xml:space="preserve">A presente Ata tem por objeto o </w:t>
      </w:r>
      <w:r w:rsidR="00806469" w:rsidRPr="00806469">
        <w:rPr>
          <w:rStyle w:val="normaltextrun"/>
          <w:rFonts w:ascii="Verdana" w:hAnsi="Verdana"/>
          <w:b/>
          <w:bCs/>
          <w:color w:val="000000"/>
          <w:sz w:val="20"/>
          <w:szCs w:val="20"/>
        </w:rPr>
        <w:t xml:space="preserve">REGISTRO DE PREÇOS PARA FUTURA E EVENTUAL </w:t>
      </w:r>
      <w:r w:rsidR="00806469" w:rsidRPr="00806469">
        <w:rPr>
          <w:rFonts w:ascii="Verdana" w:hAnsi="Verdana" w:cs="Times New Roman"/>
          <w:b/>
          <w:bCs/>
          <w:sz w:val="20"/>
          <w:szCs w:val="20"/>
        </w:rPr>
        <w:t xml:space="preserve">CONTRATAÇÃO DE EMPRESAS PARA </w:t>
      </w:r>
      <w:r w:rsidR="00806469" w:rsidRPr="00806469">
        <w:rPr>
          <w:rFonts w:ascii="Verdana" w:eastAsia="LiberationSerif-Bold" w:hAnsi="Verdana"/>
          <w:b/>
          <w:bCs/>
          <w:sz w:val="20"/>
          <w:szCs w:val="20"/>
          <w:lang w:eastAsia="zh-CN" w:bidi="ar"/>
        </w:rPr>
        <w:t>AQUISIÇÃO DE MATERIAIS DE CONSTRUÇÃO, ELÉTRICOS, HIDRÁULICOS, ACABAMENTO E OUTROS INSUMOS PARA MANUTENÇÃO, REPAROS, REFORMAS E OBRAS EM BENS PÚBLICOS, DAS DIVERSAS SECRETARIAS DO MUNICÍPIO DE ITIQUIRA/MT</w:t>
      </w:r>
      <w:r w:rsidRPr="00A9221E">
        <w:rPr>
          <w:rFonts w:ascii="Verdana" w:hAnsi="Verdana" w:cs="Times New Roman"/>
          <w:sz w:val="20"/>
          <w:szCs w:val="20"/>
          <w:lang w:eastAsia="pt-BR"/>
        </w:rPr>
        <w:t>,</w:t>
      </w:r>
      <w:r w:rsidRPr="00A83A1C">
        <w:rPr>
          <w:rFonts w:ascii="Verdana" w:hAnsi="Verdana" w:cs="Times New Roman"/>
          <w:sz w:val="20"/>
          <w:szCs w:val="20"/>
          <w:lang w:eastAsia="pt-BR"/>
        </w:rPr>
        <w:t xml:space="preserve"> </w:t>
      </w:r>
      <w:r w:rsidR="00C73C18">
        <w:rPr>
          <w:rFonts w:ascii="Verdana" w:hAnsi="Verdana" w:cs="Times New Roman"/>
          <w:sz w:val="20"/>
          <w:szCs w:val="20"/>
          <w:lang w:eastAsia="pt-BR"/>
        </w:rPr>
        <w:t>conforme e</w:t>
      </w:r>
      <w:r w:rsidRPr="00A83A1C">
        <w:rPr>
          <w:rFonts w:ascii="Verdana" w:hAnsi="Verdana" w:cs="Times New Roman"/>
          <w:sz w:val="20"/>
          <w:szCs w:val="20"/>
          <w:lang w:eastAsia="pt-BR"/>
        </w:rPr>
        <w:t>specifica</w:t>
      </w:r>
      <w:r w:rsidR="00C73C18">
        <w:rPr>
          <w:rFonts w:ascii="Verdana" w:hAnsi="Verdana" w:cs="Times New Roman"/>
          <w:sz w:val="20"/>
          <w:szCs w:val="20"/>
          <w:lang w:eastAsia="pt-BR"/>
        </w:rPr>
        <w:t>ções</w:t>
      </w:r>
      <w:r w:rsidRPr="00A83A1C">
        <w:rPr>
          <w:rFonts w:ascii="Verdana" w:hAnsi="Verdana" w:cs="Times New Roman"/>
          <w:sz w:val="20"/>
          <w:szCs w:val="20"/>
          <w:lang w:eastAsia="pt-BR"/>
        </w:rPr>
        <w:t xml:space="preserve"> do Termo de Referência, </w:t>
      </w:r>
      <w:r w:rsidR="00C73C18">
        <w:rPr>
          <w:rFonts w:ascii="Verdana" w:hAnsi="Verdana" w:cs="Times New Roman"/>
          <w:sz w:val="20"/>
          <w:szCs w:val="20"/>
          <w:lang w:eastAsia="pt-BR"/>
        </w:rPr>
        <w:t>A</w:t>
      </w:r>
      <w:r w:rsidRPr="00A83A1C">
        <w:rPr>
          <w:rFonts w:ascii="Verdana" w:hAnsi="Verdana" w:cs="Times New Roman"/>
          <w:sz w:val="20"/>
          <w:szCs w:val="20"/>
          <w:lang w:eastAsia="pt-BR"/>
        </w:rPr>
        <w:t xml:space="preserve">nexo </w:t>
      </w:r>
      <w:r w:rsidR="00C73C18">
        <w:rPr>
          <w:rFonts w:ascii="Verdana" w:hAnsi="Verdana" w:cs="Times New Roman"/>
          <w:sz w:val="20"/>
          <w:szCs w:val="20"/>
          <w:lang w:eastAsia="pt-BR"/>
        </w:rPr>
        <w:t>I</w:t>
      </w:r>
      <w:r w:rsidRPr="00A83A1C">
        <w:rPr>
          <w:rFonts w:ascii="Verdana" w:hAnsi="Verdana" w:cs="Times New Roman"/>
          <w:sz w:val="20"/>
          <w:szCs w:val="20"/>
          <w:lang w:eastAsia="pt-BR"/>
        </w:rPr>
        <w:t xml:space="preserve"> do edital de </w:t>
      </w:r>
      <w:r w:rsidR="00C73C18">
        <w:rPr>
          <w:rFonts w:ascii="Verdana" w:hAnsi="Verdana" w:cs="Times New Roman"/>
          <w:sz w:val="20"/>
          <w:szCs w:val="20"/>
          <w:lang w:eastAsia="pt-BR"/>
        </w:rPr>
        <w:t xml:space="preserve">do </w:t>
      </w:r>
      <w:r w:rsidR="00C73C18" w:rsidRPr="00C73C18">
        <w:rPr>
          <w:rFonts w:ascii="Verdana" w:hAnsi="Verdana" w:cs="Times New Roman"/>
          <w:b/>
          <w:bCs/>
          <w:sz w:val="20"/>
          <w:szCs w:val="20"/>
          <w:u w:val="single"/>
          <w:lang w:eastAsia="pt-BR"/>
        </w:rPr>
        <w:t xml:space="preserve">Pregão </w:t>
      </w:r>
      <w:r w:rsidR="00C73C18" w:rsidRPr="00EF08E4">
        <w:rPr>
          <w:rFonts w:ascii="Verdana" w:hAnsi="Verdana" w:cs="Times New Roman"/>
          <w:b/>
          <w:bCs/>
          <w:sz w:val="20"/>
          <w:szCs w:val="20"/>
          <w:u w:val="single"/>
          <w:lang w:eastAsia="pt-BR"/>
        </w:rPr>
        <w:t>Eletrônico</w:t>
      </w:r>
      <w:r w:rsidRPr="00EF08E4">
        <w:rPr>
          <w:rFonts w:ascii="Verdana" w:hAnsi="Verdana" w:cs="Times New Roman"/>
          <w:b/>
          <w:bCs/>
          <w:sz w:val="20"/>
          <w:szCs w:val="20"/>
          <w:u w:val="single"/>
          <w:lang w:eastAsia="pt-BR"/>
        </w:rPr>
        <w:t xml:space="preserve"> nº </w:t>
      </w:r>
      <w:r w:rsidR="00EF08E4" w:rsidRPr="00EF08E4">
        <w:rPr>
          <w:rFonts w:ascii="Verdana" w:hAnsi="Verdana" w:cs="Times New Roman"/>
          <w:b/>
          <w:bCs/>
          <w:sz w:val="20"/>
          <w:szCs w:val="20"/>
          <w:u w:val="single"/>
          <w:lang w:eastAsia="pt-BR"/>
        </w:rPr>
        <w:t>0</w:t>
      </w:r>
      <w:r w:rsidR="00806469">
        <w:rPr>
          <w:rFonts w:ascii="Verdana" w:hAnsi="Verdana" w:cs="Times New Roman"/>
          <w:b/>
          <w:bCs/>
          <w:sz w:val="20"/>
          <w:szCs w:val="20"/>
          <w:u w:val="single"/>
          <w:lang w:eastAsia="pt-BR"/>
        </w:rPr>
        <w:t>14</w:t>
      </w:r>
      <w:r w:rsidRPr="00EF08E4">
        <w:rPr>
          <w:rFonts w:ascii="Verdana" w:hAnsi="Verdana" w:cs="Times New Roman"/>
          <w:b/>
          <w:bCs/>
          <w:sz w:val="20"/>
          <w:szCs w:val="20"/>
          <w:u w:val="single"/>
          <w:lang w:eastAsia="pt-BR"/>
        </w:rPr>
        <w:t>/20</w:t>
      </w:r>
      <w:r w:rsidR="00C73C18" w:rsidRPr="00EF08E4">
        <w:rPr>
          <w:rFonts w:ascii="Verdana" w:hAnsi="Verdana" w:cs="Times New Roman"/>
          <w:b/>
          <w:bCs/>
          <w:sz w:val="20"/>
          <w:szCs w:val="20"/>
          <w:u w:val="single"/>
          <w:lang w:eastAsia="pt-BR"/>
        </w:rPr>
        <w:t>2</w:t>
      </w:r>
      <w:r w:rsidR="00343CD5">
        <w:rPr>
          <w:rFonts w:ascii="Verdana" w:hAnsi="Verdana" w:cs="Times New Roman"/>
          <w:b/>
          <w:bCs/>
          <w:sz w:val="20"/>
          <w:szCs w:val="20"/>
          <w:u w:val="single"/>
          <w:lang w:eastAsia="pt-BR"/>
        </w:rPr>
        <w:t>5</w:t>
      </w:r>
      <w:r w:rsidRPr="00EF08E4">
        <w:rPr>
          <w:rFonts w:ascii="Verdana" w:hAnsi="Verdana" w:cs="Times New Roman"/>
          <w:sz w:val="20"/>
          <w:szCs w:val="20"/>
          <w:lang w:eastAsia="pt-BR"/>
        </w:rPr>
        <w:t xml:space="preserve"> que é parte integrante desta Ata, assim como as propostas cujos preços tenham sido registrados</w:t>
      </w:r>
      <w:r w:rsidRPr="00A83A1C">
        <w:rPr>
          <w:rFonts w:ascii="Verdana" w:hAnsi="Verdana" w:cs="Times New Roman"/>
          <w:sz w:val="20"/>
          <w:szCs w:val="20"/>
          <w:lang w:eastAsia="pt-BR"/>
        </w:rPr>
        <w:t>, independentemente de transcrição</w:t>
      </w:r>
      <w:r w:rsidR="00726FD8"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A83A1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5FFFCC9" w14:textId="70E3042C" w:rsidR="00E844B8"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5024110E" w14:textId="77777777" w:rsidR="00806469" w:rsidRPr="00A83A1C" w:rsidRDefault="00806469" w:rsidP="00806469">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2835"/>
        <w:gridCol w:w="709"/>
        <w:gridCol w:w="1701"/>
        <w:gridCol w:w="992"/>
        <w:gridCol w:w="1134"/>
        <w:gridCol w:w="992"/>
      </w:tblGrid>
      <w:tr w:rsidR="00553D9E" w:rsidRPr="00A83A1C" w14:paraId="3D164EE0" w14:textId="77777777" w:rsidTr="001E2C61">
        <w:trPr>
          <w:tblHeader/>
        </w:trPr>
        <w:tc>
          <w:tcPr>
            <w:tcW w:w="9067" w:type="dxa"/>
            <w:gridSpan w:val="7"/>
            <w:shd w:val="clear" w:color="auto" w:fill="A6A6A6" w:themeFill="background1" w:themeFillShade="A6"/>
          </w:tcPr>
          <w:p w14:paraId="412B9601" w14:textId="002488D5"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Razão Social: </w:t>
            </w:r>
          </w:p>
          <w:p w14:paraId="5B913EBE" w14:textId="5BA493CB"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553D9E" w:rsidRPr="00A83A1C"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E87A6E" w:rsidRPr="00A83A1C" w14:paraId="40810761" w14:textId="77777777" w:rsidTr="00B71AA1">
        <w:trPr>
          <w:tblHeader/>
        </w:trPr>
        <w:tc>
          <w:tcPr>
            <w:tcW w:w="704" w:type="dxa"/>
            <w:shd w:val="clear" w:color="auto" w:fill="D9D9D9" w:themeFill="background1" w:themeFillShade="D9"/>
            <w:vAlign w:val="center"/>
          </w:tcPr>
          <w:p w14:paraId="44ADEB2C" w14:textId="2677F68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2835" w:type="dxa"/>
            <w:shd w:val="clear" w:color="auto" w:fill="D9D9D9" w:themeFill="background1" w:themeFillShade="D9"/>
            <w:vAlign w:val="center"/>
          </w:tcPr>
          <w:p w14:paraId="618EDA59" w14:textId="6F5393C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709" w:type="dxa"/>
            <w:shd w:val="clear" w:color="auto" w:fill="D9D9D9" w:themeFill="background1" w:themeFillShade="D9"/>
            <w:vAlign w:val="center"/>
          </w:tcPr>
          <w:p w14:paraId="4030E10F" w14:textId="3EAAAF6B" w:rsidR="00E87A6E" w:rsidRPr="00A83A1C" w:rsidRDefault="00E87A6E" w:rsidP="00C73C18">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Unid.</w:t>
            </w:r>
          </w:p>
        </w:tc>
        <w:tc>
          <w:tcPr>
            <w:tcW w:w="1701" w:type="dxa"/>
            <w:shd w:val="clear" w:color="auto" w:fill="D9D9D9" w:themeFill="background1" w:themeFillShade="D9"/>
            <w:vAlign w:val="center"/>
          </w:tcPr>
          <w:p w14:paraId="5F23D8B0" w14:textId="73A45C1C"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Marca</w:t>
            </w:r>
            <w:r>
              <w:rPr>
                <w:rFonts w:ascii="Verdana" w:hAnsi="Verdana" w:cs="Times New Roman"/>
                <w:b/>
                <w:bCs/>
                <w:sz w:val="20"/>
                <w:szCs w:val="20"/>
                <w:lang w:eastAsia="pt-BR"/>
              </w:rPr>
              <w:t>/Modelo</w:t>
            </w:r>
          </w:p>
        </w:tc>
        <w:tc>
          <w:tcPr>
            <w:tcW w:w="992" w:type="dxa"/>
            <w:shd w:val="clear" w:color="auto" w:fill="D9D9D9" w:themeFill="background1" w:themeFillShade="D9"/>
            <w:vAlign w:val="center"/>
          </w:tcPr>
          <w:p w14:paraId="7D3CD2BE" w14:textId="54A7A1E1"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proofErr w:type="spellStart"/>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roofErr w:type="spellEnd"/>
          </w:p>
        </w:tc>
        <w:tc>
          <w:tcPr>
            <w:tcW w:w="1134" w:type="dxa"/>
            <w:shd w:val="clear" w:color="auto" w:fill="D9D9D9" w:themeFill="background1" w:themeFillShade="D9"/>
            <w:vAlign w:val="center"/>
          </w:tcPr>
          <w:p w14:paraId="216DB810" w14:textId="55CC73D5"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992" w:type="dxa"/>
            <w:shd w:val="clear" w:color="auto" w:fill="D9D9D9" w:themeFill="background1" w:themeFillShade="D9"/>
            <w:vAlign w:val="center"/>
          </w:tcPr>
          <w:p w14:paraId="33B84D7A" w14:textId="1F32E75E"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E87A6E" w:rsidRPr="00A83A1C" w14:paraId="05211231" w14:textId="77777777" w:rsidTr="00B71AA1">
        <w:tc>
          <w:tcPr>
            <w:tcW w:w="704" w:type="dxa"/>
          </w:tcPr>
          <w:p w14:paraId="3104E7B6" w14:textId="3821CCC9"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E3F73E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29C69353" w14:textId="3DA1020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2439F1EF" w14:textId="081F09C6"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E0315DE"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376AE0C2"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369B769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r w:rsidR="00E87A6E" w:rsidRPr="00A83A1C" w14:paraId="15DA7254" w14:textId="77777777" w:rsidTr="00B71AA1">
        <w:tc>
          <w:tcPr>
            <w:tcW w:w="704" w:type="dxa"/>
          </w:tcPr>
          <w:p w14:paraId="60C39008" w14:textId="13D917F1"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194CAEB"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41668F79" w14:textId="6BAF60F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49795F84" w14:textId="4940436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0523846"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7D45AFCA"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0F8C5661"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w:t>
      </w:r>
      <w:proofErr w:type="spellStart"/>
      <w:r w:rsidRPr="00A83A1C">
        <w:rPr>
          <w:rFonts w:ascii="Verdana" w:hAnsi="Verdana" w:cs="Times New Roman"/>
          <w:sz w:val="20"/>
          <w:szCs w:val="20"/>
          <w:lang w:eastAsia="pt-BR"/>
        </w:rPr>
        <w:t>is</w:t>
      </w:r>
      <w:proofErr w:type="spellEnd"/>
      <w:r w:rsidRPr="00A83A1C">
        <w:rPr>
          <w:rFonts w:ascii="Verdana" w:hAnsi="Verdana" w:cs="Times New Roman"/>
          <w:sz w:val="20"/>
          <w:szCs w:val="20"/>
          <w:lang w:eastAsia="pt-BR"/>
        </w:rPr>
        <w:t>) do(s) particular(es) cujo(s) preço(s) conta(m) registrado(s)</w:t>
      </w:r>
      <w:r w:rsidR="00316713" w:rsidRPr="00A83A1C">
        <w:rPr>
          <w:rFonts w:ascii="Verdana" w:hAnsi="Verdana" w:cs="Times New Roman"/>
          <w:sz w:val="20"/>
          <w:szCs w:val="20"/>
          <w:lang w:eastAsia="pt-BR"/>
        </w:rPr>
        <w:t>;</w:t>
      </w:r>
    </w:p>
    <w:p w14:paraId="708D138C" w14:textId="1E7402FA"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7A189C">
        <w:rPr>
          <w:rFonts w:ascii="Verdana" w:hAnsi="Verdana" w:cs="Times New Roman"/>
          <w:sz w:val="20"/>
          <w:szCs w:val="20"/>
          <w:lang w:eastAsia="pt-BR"/>
        </w:rPr>
        <w:t>Edital</w:t>
      </w:r>
      <w:r w:rsidR="00C73C18" w:rsidRPr="007A189C">
        <w:rPr>
          <w:rFonts w:ascii="Verdana" w:hAnsi="Verdana" w:cs="Times New Roman"/>
          <w:sz w:val="20"/>
          <w:szCs w:val="20"/>
          <w:lang w:eastAsia="pt-BR"/>
        </w:rPr>
        <w:t xml:space="preserve"> do </w:t>
      </w:r>
      <w:r w:rsidR="00C73C18" w:rsidRPr="00CA0C90">
        <w:rPr>
          <w:rFonts w:ascii="Verdana" w:hAnsi="Verdana" w:cs="Times New Roman"/>
          <w:sz w:val="20"/>
          <w:szCs w:val="20"/>
          <w:lang w:eastAsia="pt-BR"/>
        </w:rPr>
        <w:t>Processo Administrativo</w:t>
      </w:r>
      <w:r w:rsidRPr="00CA0C90">
        <w:rPr>
          <w:rFonts w:ascii="Verdana" w:hAnsi="Verdana" w:cs="Times New Roman"/>
          <w:sz w:val="20"/>
          <w:szCs w:val="20"/>
          <w:lang w:eastAsia="pt-BR"/>
        </w:rPr>
        <w:t xml:space="preserve"> nº </w:t>
      </w:r>
      <w:r w:rsidR="00121F6A" w:rsidRPr="00CA0C90">
        <w:rPr>
          <w:rFonts w:ascii="Verdana" w:hAnsi="Verdana" w:cs="Times New Roman"/>
          <w:sz w:val="20"/>
          <w:szCs w:val="20"/>
          <w:lang w:eastAsia="pt-BR"/>
        </w:rPr>
        <w:t>0</w:t>
      </w:r>
      <w:r w:rsidR="00806469">
        <w:rPr>
          <w:rFonts w:ascii="Verdana" w:hAnsi="Verdana" w:cs="Times New Roman"/>
          <w:sz w:val="20"/>
          <w:szCs w:val="20"/>
          <w:lang w:eastAsia="pt-BR"/>
        </w:rPr>
        <w:t>46</w:t>
      </w:r>
      <w:r w:rsidRPr="00CA0C90">
        <w:rPr>
          <w:rFonts w:ascii="Verdana" w:hAnsi="Verdana" w:cs="Times New Roman"/>
          <w:sz w:val="20"/>
          <w:szCs w:val="20"/>
          <w:lang w:eastAsia="pt-BR"/>
        </w:rPr>
        <w:t>/202</w:t>
      </w:r>
      <w:r w:rsidR="002655B5" w:rsidRPr="00CA0C90">
        <w:rPr>
          <w:rFonts w:ascii="Verdana" w:hAnsi="Verdana" w:cs="Times New Roman"/>
          <w:sz w:val="20"/>
          <w:szCs w:val="20"/>
          <w:lang w:eastAsia="pt-BR"/>
        </w:rPr>
        <w:t>5</w:t>
      </w:r>
      <w:r w:rsidRPr="00CA0C90">
        <w:rPr>
          <w:rFonts w:ascii="Verdana" w:hAnsi="Verdana" w:cs="Times New Roman"/>
          <w:sz w:val="20"/>
          <w:szCs w:val="20"/>
          <w:lang w:eastAsia="pt-BR"/>
        </w:rPr>
        <w:t>, referente ao Pregão</w:t>
      </w:r>
      <w:r w:rsidR="00C73C18" w:rsidRPr="00CA0C90">
        <w:rPr>
          <w:rFonts w:ascii="Verdana" w:hAnsi="Verdana" w:cs="Times New Roman"/>
          <w:sz w:val="20"/>
          <w:szCs w:val="20"/>
          <w:lang w:eastAsia="pt-BR"/>
        </w:rPr>
        <w:t xml:space="preserve"> Eletrônico</w:t>
      </w:r>
      <w:r w:rsidRPr="00CA0C90">
        <w:rPr>
          <w:rFonts w:ascii="Verdana" w:hAnsi="Verdana" w:cs="Times New Roman"/>
          <w:sz w:val="20"/>
          <w:szCs w:val="20"/>
          <w:lang w:eastAsia="pt-BR"/>
        </w:rPr>
        <w:t xml:space="preserve"> nº </w:t>
      </w:r>
      <w:r w:rsidR="002655B5" w:rsidRPr="00CA0C90">
        <w:rPr>
          <w:rFonts w:ascii="Verdana" w:hAnsi="Verdana" w:cs="Times New Roman"/>
          <w:sz w:val="20"/>
          <w:szCs w:val="20"/>
          <w:lang w:eastAsia="pt-BR"/>
        </w:rPr>
        <w:t>0</w:t>
      </w:r>
      <w:r w:rsidR="00727BA1">
        <w:rPr>
          <w:rFonts w:ascii="Verdana" w:hAnsi="Verdana" w:cs="Times New Roman"/>
          <w:sz w:val="20"/>
          <w:szCs w:val="20"/>
          <w:lang w:eastAsia="pt-BR"/>
        </w:rPr>
        <w:t>1</w:t>
      </w:r>
      <w:r w:rsidR="00806469">
        <w:rPr>
          <w:rFonts w:ascii="Verdana" w:hAnsi="Verdana" w:cs="Times New Roman"/>
          <w:sz w:val="20"/>
          <w:szCs w:val="20"/>
          <w:lang w:eastAsia="pt-BR"/>
        </w:rPr>
        <w:t>4</w:t>
      </w:r>
      <w:r w:rsidRPr="00CA0C90">
        <w:rPr>
          <w:rFonts w:ascii="Verdana" w:hAnsi="Verdana" w:cs="Times New Roman"/>
          <w:sz w:val="20"/>
          <w:szCs w:val="20"/>
          <w:lang w:eastAsia="pt-BR"/>
        </w:rPr>
        <w:t>/202</w:t>
      </w:r>
      <w:r w:rsidR="002655B5" w:rsidRPr="00CA0C90">
        <w:rPr>
          <w:rFonts w:ascii="Verdana" w:hAnsi="Verdana" w:cs="Times New Roman"/>
          <w:sz w:val="20"/>
          <w:szCs w:val="20"/>
          <w:lang w:eastAsia="pt-BR"/>
        </w:rPr>
        <w:t>5</w:t>
      </w:r>
      <w:r w:rsidRPr="00CA0C90">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609F4CE1" w14:textId="7FBF705F" w:rsidR="00F62574" w:rsidRPr="003E0846" w:rsidRDefault="00DF29A8" w:rsidP="003E0846">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727BA1">
        <w:rPr>
          <w:rFonts w:ascii="Verdana" w:hAnsi="Verdana" w:cs="Times New Roman"/>
          <w:b/>
          <w:bCs/>
          <w:sz w:val="20"/>
          <w:szCs w:val="20"/>
          <w:lang w:eastAsia="pt-BR"/>
        </w:rPr>
        <w:t>1</w:t>
      </w:r>
      <w:r w:rsidR="000E43CD">
        <w:rPr>
          <w:rFonts w:ascii="Verdana" w:hAnsi="Verdana" w:cs="Times New Roman"/>
          <w:b/>
          <w:bCs/>
          <w:sz w:val="20"/>
          <w:szCs w:val="20"/>
          <w:lang w:eastAsia="pt-BR"/>
        </w:rPr>
        <w:t>4</w:t>
      </w:r>
      <w:r w:rsidRPr="00F62574">
        <w:rPr>
          <w:rFonts w:ascii="Verdana" w:hAnsi="Verdana" w:cs="Times New Roman"/>
          <w:b/>
          <w:bCs/>
          <w:sz w:val="20"/>
          <w:szCs w:val="20"/>
          <w:lang w:eastAsia="pt-BR"/>
        </w:rPr>
        <w:t>/202</w:t>
      </w:r>
      <w:r w:rsidR="00565C6B">
        <w:rPr>
          <w:rFonts w:ascii="Verdana" w:hAnsi="Verdana" w:cs="Times New Roman"/>
          <w:b/>
          <w:bCs/>
          <w:sz w:val="20"/>
          <w:szCs w:val="20"/>
          <w:lang w:eastAsia="pt-BR"/>
        </w:rPr>
        <w:t>5</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22BC5CCA"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727BA1">
        <w:rPr>
          <w:rFonts w:ascii="Verdana" w:hAnsi="Verdana" w:cs="Times New Roman"/>
          <w:b/>
          <w:bCs/>
          <w:sz w:val="20"/>
          <w:szCs w:val="20"/>
          <w:lang w:eastAsia="pt-BR"/>
        </w:rPr>
        <w:t>1</w:t>
      </w:r>
      <w:r w:rsidR="00D40E2C">
        <w:rPr>
          <w:rFonts w:ascii="Verdana" w:hAnsi="Verdana" w:cs="Times New Roman"/>
          <w:b/>
          <w:bCs/>
          <w:sz w:val="20"/>
          <w:szCs w:val="20"/>
          <w:lang w:eastAsia="pt-BR"/>
        </w:rPr>
        <w:t>4</w:t>
      </w:r>
      <w:r w:rsidR="009C62D8" w:rsidRPr="00F62574">
        <w:rPr>
          <w:rFonts w:ascii="Verdana" w:hAnsi="Verdana" w:cs="Times New Roman"/>
          <w:b/>
          <w:bCs/>
          <w:sz w:val="20"/>
          <w:szCs w:val="20"/>
          <w:lang w:eastAsia="pt-BR"/>
        </w:rPr>
        <w:t>/202</w:t>
      </w:r>
      <w:r w:rsidR="00D65281">
        <w:rPr>
          <w:rFonts w:ascii="Verdana" w:hAnsi="Verdana" w:cs="Times New Roman"/>
          <w:b/>
          <w:bCs/>
          <w:sz w:val="20"/>
          <w:szCs w:val="20"/>
          <w:lang w:eastAsia="pt-BR"/>
        </w:rPr>
        <w:t>5</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w:t>
      </w:r>
      <w:r w:rsidRPr="00A83A1C">
        <w:rPr>
          <w:rFonts w:ascii="Verdana" w:hAnsi="Verdana" w:cs="Times New Roman"/>
          <w:sz w:val="20"/>
          <w:szCs w:val="20"/>
          <w:lang w:eastAsia="pt-BR"/>
        </w:rPr>
        <w:lastRenderedPageBreak/>
        <w:t>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7777777"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vedado efetuar acréscimos nos quantitativos fixados na ata de registro de preços.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1BB411CF"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contratação interna do ÓRGÃO GERENCIADOR com base na presente ARP, ou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6BAC2172" w14:textId="31B0F471" w:rsidR="00EE3C98" w:rsidRPr="00092A80" w:rsidRDefault="00D76F15" w:rsidP="00092A80">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Instruir os autos de gestão da presente ARP.</w:t>
      </w: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14DB3778"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E911D5">
        <w:rPr>
          <w:rFonts w:ascii="Verdana" w:hAnsi="Verdana" w:cs="Times New Roman"/>
          <w:b/>
          <w:bCs/>
          <w:sz w:val="20"/>
          <w:szCs w:val="20"/>
          <w:lang w:eastAsia="pt-BR"/>
        </w:rPr>
        <w:t>1</w:t>
      </w:r>
      <w:r w:rsidR="00092A80">
        <w:rPr>
          <w:rFonts w:ascii="Verdana" w:hAnsi="Verdana" w:cs="Times New Roman"/>
          <w:b/>
          <w:bCs/>
          <w:sz w:val="20"/>
          <w:szCs w:val="20"/>
          <w:lang w:eastAsia="pt-BR"/>
        </w:rPr>
        <w:t>4</w:t>
      </w:r>
      <w:r w:rsidR="00A12418" w:rsidRPr="007E598A">
        <w:rPr>
          <w:rFonts w:ascii="Verdana" w:hAnsi="Verdana" w:cs="Times New Roman"/>
          <w:b/>
          <w:bCs/>
          <w:sz w:val="20"/>
          <w:szCs w:val="20"/>
          <w:lang w:eastAsia="pt-BR"/>
        </w:rPr>
        <w:t>/202</w:t>
      </w:r>
      <w:r w:rsidR="0012519C">
        <w:rPr>
          <w:rFonts w:ascii="Verdana" w:hAnsi="Verdana" w:cs="Times New Roman"/>
          <w:b/>
          <w:bCs/>
          <w:sz w:val="20"/>
          <w:szCs w:val="20"/>
          <w:lang w:eastAsia="pt-BR"/>
        </w:rPr>
        <w:t>5</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w:t>
      </w:r>
      <w:r w:rsidRPr="00A83A1C">
        <w:rPr>
          <w:rFonts w:ascii="Verdana" w:hAnsi="Verdana" w:cs="Times New Roman"/>
          <w:sz w:val="20"/>
          <w:szCs w:val="20"/>
          <w:lang w:eastAsia="pt-BR"/>
        </w:rPr>
        <w:lastRenderedPageBreak/>
        <w:t xml:space="preserve">eventualmente assumir a titularidade do registro de preços, havendo CANCELAMENTO da 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2DB16F9"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w:t>
      </w:r>
      <w:r w:rsidR="001A51DD">
        <w:rPr>
          <w:rFonts w:ascii="Verdana" w:hAnsi="Verdana" w:cs="Times New Roman"/>
          <w:sz w:val="20"/>
          <w:szCs w:val="20"/>
          <w:lang w:eastAsia="pt-BR"/>
        </w:rPr>
        <w:t>o</w:t>
      </w:r>
      <w:r w:rsidR="007E598A">
        <w:rPr>
          <w:rFonts w:ascii="Verdana" w:hAnsi="Verdana" w:cs="Times New Roman"/>
          <w:sz w:val="20"/>
          <w:szCs w:val="20"/>
          <w:lang w:eastAsia="pt-BR"/>
        </w:rPr>
        <w:t xml:space="preserv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0" w:name="nao_comprovacao_majoracao_mercado"/>
      <w:bookmarkEnd w:id="0"/>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w:t>
      </w:r>
      <w:proofErr w:type="gramStart"/>
      <w:r w:rsidRPr="00A83A1C">
        <w:rPr>
          <w:rFonts w:ascii="Verdana" w:hAnsi="Verdana" w:cs="Times New Roman"/>
          <w:sz w:val="20"/>
          <w:szCs w:val="20"/>
          <w:lang w:eastAsia="pt-BR"/>
        </w:rPr>
        <w:t>tornar-se</w:t>
      </w:r>
      <w:proofErr w:type="gramEnd"/>
      <w:r w:rsidRPr="00A83A1C">
        <w:rPr>
          <w:rFonts w:ascii="Verdana" w:hAnsi="Verdana" w:cs="Times New Roman"/>
          <w:sz w:val="20"/>
          <w:szCs w:val="20"/>
          <w:lang w:eastAsia="pt-BR"/>
        </w:rPr>
        <w:t xml:space="preserv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LICITANTE ou a CONTRATADA que incorra nas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 xml:space="preserve">de </w:t>
      </w:r>
      <w:proofErr w:type="spellStart"/>
      <w:r w:rsidRPr="00AD440C">
        <w:rPr>
          <w:rFonts w:ascii="Verdana" w:hAnsi="Verdana"/>
          <w:sz w:val="20"/>
          <w:szCs w:val="20"/>
        </w:rPr>
        <w:t>contraditório</w:t>
      </w:r>
      <w:proofErr w:type="spellEnd"/>
      <w:r w:rsidRPr="00AD440C">
        <w:rPr>
          <w:rFonts w:ascii="Verdana" w:hAnsi="Verdana"/>
          <w:sz w:val="20"/>
          <w:szCs w:val="20"/>
        </w:rPr>
        <w:t xml:space="preserve"> e ampla defesa, sujeita-se </w:t>
      </w:r>
      <w:proofErr w:type="spellStart"/>
      <w:r w:rsidRPr="00AD440C">
        <w:rPr>
          <w:rFonts w:ascii="Verdana" w:hAnsi="Verdana"/>
          <w:sz w:val="20"/>
          <w:szCs w:val="20"/>
        </w:rPr>
        <w:t>às</w:t>
      </w:r>
      <w:proofErr w:type="spellEnd"/>
      <w:r w:rsidRPr="00AD440C">
        <w:rPr>
          <w:rFonts w:ascii="Verdana" w:hAnsi="Verdana"/>
          <w:sz w:val="20"/>
          <w:szCs w:val="20"/>
        </w:rPr>
        <w:t xml:space="preserve"> seguintes </w:t>
      </w:r>
      <w:proofErr w:type="spellStart"/>
      <w:r w:rsidRPr="00AD440C">
        <w:rPr>
          <w:rFonts w:ascii="Verdana" w:hAnsi="Verdana"/>
          <w:sz w:val="20"/>
          <w:szCs w:val="20"/>
        </w:rPr>
        <w:t>sanc</w:t>
      </w:r>
      <w:r w:rsidRPr="00AD440C">
        <w:rPr>
          <w:rFonts w:ascii="Arial" w:hAnsi="Arial" w:cs="Arial"/>
          <w:sz w:val="20"/>
          <w:szCs w:val="20"/>
        </w:rPr>
        <w:t>̧</w:t>
      </w:r>
      <w:r w:rsidRPr="00AD440C">
        <w:rPr>
          <w:rFonts w:ascii="Verdana" w:hAnsi="Verdana"/>
          <w:sz w:val="20"/>
          <w:szCs w:val="20"/>
        </w:rPr>
        <w:t>ões</w:t>
      </w:r>
      <w:proofErr w:type="spellEnd"/>
      <w:r w:rsidRPr="00AD440C">
        <w:rPr>
          <w:rFonts w:ascii="Verdana" w:hAnsi="Verdana"/>
          <w:sz w:val="20"/>
          <w:szCs w:val="20"/>
        </w:rPr>
        <w:t>:</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w:t>
      </w:r>
      <w:proofErr w:type="spellStart"/>
      <w:r w:rsidRPr="00AD440C">
        <w:rPr>
          <w:rFonts w:ascii="Verdana" w:hAnsi="Verdana"/>
          <w:sz w:val="20"/>
          <w:szCs w:val="20"/>
        </w:rPr>
        <w:t>Advertência</w:t>
      </w:r>
      <w:proofErr w:type="spellEnd"/>
      <w:r w:rsidRPr="00AD440C">
        <w:rPr>
          <w:rFonts w:ascii="Verdana" w:hAnsi="Verdana"/>
          <w:sz w:val="20"/>
          <w:szCs w:val="20"/>
        </w:rPr>
        <w:t xml:space="preserve">;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aplicac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das </w:t>
      </w:r>
      <w:proofErr w:type="spellStart"/>
      <w:r w:rsidRPr="0038427C">
        <w:rPr>
          <w:rFonts w:ascii="Verdana" w:hAnsi="Verdana"/>
          <w:sz w:val="20"/>
          <w:szCs w:val="20"/>
        </w:rPr>
        <w:t>sanc</w:t>
      </w:r>
      <w:r w:rsidRPr="0038427C">
        <w:rPr>
          <w:rFonts w:ascii="Arial" w:hAnsi="Arial" w:cs="Arial"/>
          <w:sz w:val="20"/>
          <w:szCs w:val="20"/>
        </w:rPr>
        <w:t>̧</w:t>
      </w:r>
      <w:r w:rsidRPr="0038427C">
        <w:rPr>
          <w:rFonts w:ascii="Verdana" w:hAnsi="Verdana"/>
          <w:sz w:val="20"/>
          <w:szCs w:val="20"/>
        </w:rPr>
        <w:t>ões</w:t>
      </w:r>
      <w:proofErr w:type="spellEnd"/>
      <w:r w:rsidRPr="0038427C">
        <w:rPr>
          <w:rFonts w:ascii="Verdana" w:hAnsi="Verdana"/>
          <w:sz w:val="20"/>
          <w:szCs w:val="20"/>
        </w:rPr>
        <w:t xml:space="preserve"> previstas </w:t>
      </w:r>
      <w:proofErr w:type="spellStart"/>
      <w:r w:rsidRPr="0038427C">
        <w:rPr>
          <w:rFonts w:ascii="Verdana" w:hAnsi="Verdana"/>
          <w:sz w:val="20"/>
          <w:szCs w:val="20"/>
        </w:rPr>
        <w:t>não</w:t>
      </w:r>
      <w:proofErr w:type="spellEnd"/>
      <w:r w:rsidRPr="0038427C">
        <w:rPr>
          <w:rFonts w:ascii="Verdana" w:hAnsi="Verdana"/>
          <w:sz w:val="20"/>
          <w:szCs w:val="20"/>
        </w:rPr>
        <w:t xml:space="preserve"> exclui, em </w:t>
      </w:r>
      <w:proofErr w:type="spellStart"/>
      <w:r w:rsidRPr="0038427C">
        <w:rPr>
          <w:rFonts w:ascii="Verdana" w:hAnsi="Verdana"/>
          <w:sz w:val="20"/>
          <w:szCs w:val="20"/>
        </w:rPr>
        <w:t>hipótese</w:t>
      </w:r>
      <w:proofErr w:type="spellEnd"/>
      <w:r w:rsidRPr="0038427C">
        <w:rPr>
          <w:rFonts w:ascii="Verdana" w:hAnsi="Verdana"/>
          <w:sz w:val="20"/>
          <w:szCs w:val="20"/>
        </w:rPr>
        <w:t xml:space="preserve"> alguma, a </w:t>
      </w:r>
      <w:proofErr w:type="spellStart"/>
      <w:r w:rsidRPr="0038427C">
        <w:rPr>
          <w:rFonts w:ascii="Verdana" w:hAnsi="Verdana"/>
          <w:sz w:val="20"/>
          <w:szCs w:val="20"/>
        </w:rPr>
        <w:t>obrigac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de</w:t>
      </w:r>
      <w:r w:rsidRPr="00DD0C44">
        <w:rPr>
          <w:rFonts w:ascii="Verdana" w:hAnsi="Verdana"/>
          <w:sz w:val="20"/>
          <w:szCs w:val="20"/>
        </w:rPr>
        <w:t xml:space="preserve"> </w:t>
      </w:r>
      <w:proofErr w:type="spellStart"/>
      <w:r w:rsidRPr="00DD0C44">
        <w:rPr>
          <w:rFonts w:ascii="Verdana" w:hAnsi="Verdana"/>
          <w:sz w:val="20"/>
          <w:szCs w:val="20"/>
        </w:rPr>
        <w:t>reparac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integral do dano causado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w:t>
      </w:r>
      <w:proofErr w:type="spellStart"/>
      <w:r w:rsidRPr="00DD0C44">
        <w:rPr>
          <w:rFonts w:ascii="Verdana" w:hAnsi="Verdana"/>
          <w:sz w:val="20"/>
          <w:szCs w:val="20"/>
        </w:rPr>
        <w:t>Pública</w:t>
      </w:r>
      <w:proofErr w:type="spellEnd"/>
      <w:r w:rsidRPr="00DD0C44">
        <w:rPr>
          <w:rFonts w:ascii="Verdana" w:hAnsi="Verdana"/>
          <w:sz w:val="20"/>
          <w:szCs w:val="20"/>
        </w:rPr>
        <w:t>;</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competência</w:t>
      </w:r>
      <w:proofErr w:type="spellEnd"/>
      <w:r w:rsidRPr="0038427C">
        <w:rPr>
          <w:rFonts w:ascii="Verdana" w:hAnsi="Verdana"/>
          <w:sz w:val="20"/>
          <w:szCs w:val="20"/>
        </w:rPr>
        <w:t xml:space="preserve"> para determinar a </w:t>
      </w:r>
      <w:proofErr w:type="spellStart"/>
      <w:r w:rsidRPr="0038427C">
        <w:rPr>
          <w:rFonts w:ascii="Verdana" w:hAnsi="Verdana"/>
          <w:sz w:val="20"/>
          <w:szCs w:val="20"/>
        </w:rPr>
        <w:t>instauração</w:t>
      </w:r>
      <w:proofErr w:type="spellEnd"/>
      <w:r w:rsidRPr="0038427C">
        <w:rPr>
          <w:rFonts w:ascii="Verdana" w:hAnsi="Verdana"/>
          <w:sz w:val="20"/>
          <w:szCs w:val="20"/>
        </w:rPr>
        <w:t xml:space="preserve"> do processo administrativo, julgar e aplicar</w:t>
      </w:r>
      <w:r w:rsidRPr="00DD0C44">
        <w:rPr>
          <w:rFonts w:ascii="Verdana" w:hAnsi="Verdana"/>
          <w:sz w:val="20"/>
          <w:szCs w:val="20"/>
        </w:rPr>
        <w:t xml:space="preserve"> as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é da Autoridade </w:t>
      </w:r>
      <w:proofErr w:type="spellStart"/>
      <w:r w:rsidRPr="00DD0C44">
        <w:rPr>
          <w:rFonts w:ascii="Verdana" w:hAnsi="Verdana"/>
          <w:sz w:val="20"/>
          <w:szCs w:val="20"/>
        </w:rPr>
        <w:t>Máxima</w:t>
      </w:r>
      <w:proofErr w:type="spellEnd"/>
      <w:r w:rsidRPr="00DD0C44">
        <w:rPr>
          <w:rFonts w:ascii="Verdana" w:hAnsi="Verdana"/>
          <w:sz w:val="20"/>
          <w:szCs w:val="20"/>
        </w:rPr>
        <w:t xml:space="preserve">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 xml:space="preserve">.3.1. É admitida a </w:t>
      </w:r>
      <w:proofErr w:type="spellStart"/>
      <w:r w:rsidR="0038427C" w:rsidRPr="00F60B0C">
        <w:rPr>
          <w:rFonts w:ascii="Verdana" w:hAnsi="Verdana"/>
          <w:sz w:val="20"/>
          <w:szCs w:val="20"/>
        </w:rPr>
        <w:t>delegac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da </w:t>
      </w:r>
      <w:proofErr w:type="spellStart"/>
      <w:r w:rsidR="0038427C" w:rsidRPr="00F60B0C">
        <w:rPr>
          <w:rFonts w:ascii="Verdana" w:hAnsi="Verdana"/>
          <w:sz w:val="20"/>
          <w:szCs w:val="20"/>
        </w:rPr>
        <w:t>compete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ressalvados os casos de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sanc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declarac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adverte</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w:t>
      </w:r>
      <w:proofErr w:type="spellStart"/>
      <w:r w:rsidRPr="00DD0C44">
        <w:rPr>
          <w:rFonts w:ascii="Verdana" w:hAnsi="Verdana"/>
          <w:sz w:val="20"/>
          <w:szCs w:val="20"/>
        </w:rPr>
        <w:t>sera</w:t>
      </w:r>
      <w:proofErr w:type="spellEnd"/>
      <w:r w:rsidRPr="00DD0C44">
        <w:rPr>
          <w:rFonts w:ascii="Verdana" w:hAnsi="Verdana"/>
          <w:sz w:val="20"/>
          <w:szCs w:val="20"/>
        </w:rPr>
        <w:t xml:space="preserve">́ </w:t>
      </w:r>
      <w:proofErr w:type="spellStart"/>
      <w:r w:rsidRPr="00DD0C44">
        <w:rPr>
          <w:rFonts w:ascii="Verdana" w:hAnsi="Verdana"/>
          <w:sz w:val="20"/>
          <w:szCs w:val="20"/>
        </w:rPr>
        <w:t>aplicável</w:t>
      </w:r>
      <w:proofErr w:type="spellEnd"/>
      <w:r w:rsidRPr="00DD0C44">
        <w:rPr>
          <w:rFonts w:ascii="Verdana" w:hAnsi="Verdana"/>
          <w:sz w:val="20"/>
          <w:szCs w:val="20"/>
        </w:rPr>
        <w:t xml:space="preserve"> nas </w:t>
      </w:r>
      <w:proofErr w:type="spellStart"/>
      <w:r w:rsidRPr="00DD0C44">
        <w:rPr>
          <w:rFonts w:ascii="Verdana" w:hAnsi="Verdana"/>
          <w:sz w:val="20"/>
          <w:szCs w:val="20"/>
        </w:rPr>
        <w:t>hipóteses</w:t>
      </w:r>
      <w:proofErr w:type="spellEnd"/>
      <w:r w:rsidRPr="00DD0C44">
        <w:rPr>
          <w:rFonts w:ascii="Verdana" w:hAnsi="Verdana"/>
          <w:sz w:val="20"/>
          <w:szCs w:val="20"/>
        </w:rPr>
        <w:t xml:space="preserve">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parcial do contrato que </w:t>
      </w:r>
      <w:proofErr w:type="spellStart"/>
      <w:r w:rsidRPr="00DD0C44">
        <w:rPr>
          <w:rFonts w:ascii="Verdana" w:hAnsi="Verdana"/>
          <w:sz w:val="20"/>
          <w:szCs w:val="20"/>
        </w:rPr>
        <w:t>não</w:t>
      </w:r>
      <w:proofErr w:type="spellEnd"/>
      <w:r w:rsidRPr="00DD0C44">
        <w:rPr>
          <w:rFonts w:ascii="Verdana" w:hAnsi="Verdana"/>
          <w:sz w:val="20"/>
          <w:szCs w:val="20"/>
        </w:rPr>
        <w:t xml:space="preserve"> implique em </w:t>
      </w:r>
      <w:proofErr w:type="spellStart"/>
      <w:r w:rsidRPr="00DD0C44">
        <w:rPr>
          <w:rFonts w:ascii="Verdana" w:hAnsi="Verdana"/>
          <w:sz w:val="20"/>
          <w:szCs w:val="20"/>
        </w:rPr>
        <w:t>prejuízo</w:t>
      </w:r>
      <w:proofErr w:type="spellEnd"/>
      <w:r w:rsidRPr="00DD0C44">
        <w:rPr>
          <w:rFonts w:ascii="Verdana" w:hAnsi="Verdana"/>
          <w:sz w:val="20"/>
          <w:szCs w:val="20"/>
        </w:rPr>
        <w:t xml:space="preserve"> ou </w:t>
      </w:r>
      <w:proofErr w:type="spellStart"/>
      <w:r w:rsidRPr="00DD0C44">
        <w:rPr>
          <w:rFonts w:ascii="Verdana" w:hAnsi="Verdana"/>
          <w:sz w:val="20"/>
          <w:szCs w:val="20"/>
        </w:rPr>
        <w:t>dano</w:t>
      </w:r>
      <w:proofErr w:type="spellEnd"/>
      <w:r w:rsidRPr="00DD0C44">
        <w:rPr>
          <w:rFonts w:ascii="Verdana" w:hAnsi="Verdana"/>
          <w:sz w:val="20"/>
          <w:szCs w:val="20"/>
        </w:rPr>
        <w:t xml:space="preserve">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bem como na </w:t>
      </w:r>
      <w:proofErr w:type="spellStart"/>
      <w:r w:rsidRPr="00DD0C44">
        <w:rPr>
          <w:rFonts w:ascii="Verdana" w:hAnsi="Verdana"/>
          <w:sz w:val="20"/>
          <w:szCs w:val="20"/>
        </w:rPr>
        <w:t>hipótese</w:t>
      </w:r>
      <w:proofErr w:type="spellEnd"/>
      <w:r w:rsidRPr="00DD0C44">
        <w:rPr>
          <w:rFonts w:ascii="Verdana" w:hAnsi="Verdana"/>
          <w:sz w:val="20"/>
          <w:szCs w:val="20"/>
        </w:rPr>
        <w:t xml:space="preserve"> de descumprimento de pequena </w:t>
      </w:r>
      <w:proofErr w:type="spellStart"/>
      <w:r w:rsidRPr="00DD0C44">
        <w:rPr>
          <w:rFonts w:ascii="Verdana" w:hAnsi="Verdana"/>
          <w:sz w:val="20"/>
          <w:szCs w:val="20"/>
        </w:rPr>
        <w:t>releva</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praticado pelo licitante ou fornecedor e que </w:t>
      </w:r>
      <w:proofErr w:type="spellStart"/>
      <w:r w:rsidRPr="00DD0C44">
        <w:rPr>
          <w:rFonts w:ascii="Verdana" w:hAnsi="Verdana"/>
          <w:sz w:val="20"/>
          <w:szCs w:val="20"/>
        </w:rPr>
        <w:t>não</w:t>
      </w:r>
      <w:proofErr w:type="spellEnd"/>
      <w:r w:rsidRPr="00DD0C44">
        <w:rPr>
          <w:rFonts w:ascii="Verdana" w:hAnsi="Verdana"/>
          <w:sz w:val="20"/>
          <w:szCs w:val="20"/>
        </w:rPr>
        <w:t xml:space="preserve"> justifique </w:t>
      </w:r>
      <w:proofErr w:type="spellStart"/>
      <w:r w:rsidRPr="00DD0C44">
        <w:rPr>
          <w:rFonts w:ascii="Verdana" w:hAnsi="Verdana"/>
          <w:sz w:val="20"/>
          <w:szCs w:val="20"/>
        </w:rPr>
        <w:t>imposic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w:t>
      </w:r>
      <w:proofErr w:type="spellStart"/>
      <w:r w:rsidR="0038427C" w:rsidRPr="00F60B0C">
        <w:rPr>
          <w:rFonts w:ascii="Verdana" w:hAnsi="Verdana"/>
          <w:sz w:val="20"/>
          <w:szCs w:val="20"/>
        </w:rPr>
        <w:t>dúvida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jurídica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específica</w:t>
      </w:r>
      <w:proofErr w:type="spellEnd"/>
      <w:r w:rsidR="0038427C" w:rsidRPr="00F60B0C">
        <w:rPr>
          <w:rFonts w:ascii="Verdana" w:hAnsi="Verdana"/>
          <w:sz w:val="20"/>
          <w:szCs w:val="20"/>
        </w:rPr>
        <w:t xml:space="preserve">, fica dispensada a </w:t>
      </w:r>
      <w:proofErr w:type="spellStart"/>
      <w:r w:rsidR="0038427C" w:rsidRPr="00F60B0C">
        <w:rPr>
          <w:rFonts w:ascii="Verdana" w:hAnsi="Verdana"/>
          <w:sz w:val="20"/>
          <w:szCs w:val="20"/>
        </w:rPr>
        <w:t>elaborac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parecer </w:t>
      </w:r>
      <w:proofErr w:type="spellStart"/>
      <w:r w:rsidR="0038427C" w:rsidRPr="00F60B0C">
        <w:rPr>
          <w:rFonts w:ascii="Verdana" w:hAnsi="Verdana"/>
          <w:sz w:val="20"/>
          <w:szCs w:val="20"/>
        </w:rPr>
        <w:t>jurídico</w:t>
      </w:r>
      <w:proofErr w:type="spellEnd"/>
      <w:r w:rsidR="0038427C" w:rsidRPr="00F60B0C">
        <w:rPr>
          <w:rFonts w:ascii="Verdana" w:hAnsi="Verdana"/>
          <w:sz w:val="20"/>
          <w:szCs w:val="20"/>
        </w:rPr>
        <w:t xml:space="preserve"> nos processos que impliquem na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simples </w:t>
      </w:r>
      <w:proofErr w:type="spellStart"/>
      <w:r w:rsidR="0038427C" w:rsidRPr="00F60B0C">
        <w:rPr>
          <w:rFonts w:ascii="Verdana" w:hAnsi="Verdana"/>
          <w:sz w:val="20"/>
          <w:szCs w:val="20"/>
        </w:rPr>
        <w:t>adverte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DD0C44">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multa </w:t>
      </w:r>
      <w:proofErr w:type="spellStart"/>
      <w:r w:rsidRPr="00DD0C44">
        <w:rPr>
          <w:rFonts w:ascii="Verdana" w:hAnsi="Verdana"/>
          <w:sz w:val="20"/>
          <w:szCs w:val="20"/>
        </w:rPr>
        <w:t>sera</w:t>
      </w:r>
      <w:proofErr w:type="spellEnd"/>
      <w:r w:rsidRPr="00DD0C44">
        <w:rPr>
          <w:rFonts w:ascii="Verdana" w:hAnsi="Verdana"/>
          <w:sz w:val="20"/>
          <w:szCs w:val="20"/>
        </w:rPr>
        <w:t xml:space="preserve">́ aplicada isolada ou cumulativamente com outras penalidades no caso de atraso injustificado ou em qualquer outro caso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implique </w:t>
      </w:r>
      <w:proofErr w:type="spellStart"/>
      <w:r w:rsidRPr="00DD0C44">
        <w:rPr>
          <w:rFonts w:ascii="Verdana" w:hAnsi="Verdana"/>
          <w:sz w:val="20"/>
          <w:szCs w:val="20"/>
        </w:rPr>
        <w:t>prejuízo</w:t>
      </w:r>
      <w:proofErr w:type="spellEnd"/>
      <w:r w:rsidRPr="00DD0C44">
        <w:rPr>
          <w:rFonts w:ascii="Verdana" w:hAnsi="Verdana"/>
          <w:sz w:val="20"/>
          <w:szCs w:val="20"/>
        </w:rPr>
        <w:t xml:space="preserve"> ou transtorno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multa </w:t>
      </w:r>
      <w:proofErr w:type="spellStart"/>
      <w:r w:rsidRPr="00DD0C44">
        <w:rPr>
          <w:rFonts w:ascii="Verdana" w:hAnsi="Verdana"/>
          <w:color w:val="000000"/>
          <w:sz w:val="20"/>
          <w:szCs w:val="20"/>
        </w:rPr>
        <w:t>não</w:t>
      </w:r>
      <w:proofErr w:type="spellEnd"/>
      <w:r w:rsidRPr="00DD0C44">
        <w:rPr>
          <w:rFonts w:ascii="Verdana" w:hAnsi="Verdana"/>
          <w:color w:val="000000"/>
          <w:sz w:val="20"/>
          <w:szCs w:val="20"/>
        </w:rPr>
        <w:t xml:space="preserve"> </w:t>
      </w:r>
      <w:proofErr w:type="spellStart"/>
      <w:r w:rsidRPr="00DD0C44">
        <w:rPr>
          <w:rFonts w:ascii="Verdana" w:hAnsi="Verdana"/>
          <w:color w:val="000000"/>
          <w:sz w:val="20"/>
          <w:szCs w:val="20"/>
        </w:rPr>
        <w:t>podera</w:t>
      </w:r>
      <w:proofErr w:type="spellEnd"/>
      <w:r w:rsidRPr="00DD0C44">
        <w:rPr>
          <w:rFonts w:ascii="Verdana" w:hAnsi="Verdana"/>
          <w:color w:val="000000"/>
          <w:sz w:val="20"/>
          <w:szCs w:val="20"/>
        </w:rPr>
        <w:t xml:space="preserve">́ ser inferior a 0,5% (cinco </w:t>
      </w:r>
      <w:proofErr w:type="spellStart"/>
      <w:r w:rsidRPr="00DD0C44">
        <w:rPr>
          <w:rFonts w:ascii="Verdana" w:hAnsi="Verdana"/>
          <w:color w:val="000000"/>
          <w:sz w:val="20"/>
          <w:szCs w:val="20"/>
        </w:rPr>
        <w:t>décimos</w:t>
      </w:r>
      <w:proofErr w:type="spellEnd"/>
      <w:r w:rsidRPr="00DD0C44">
        <w:rPr>
          <w:rFonts w:ascii="Verdana" w:hAnsi="Verdana"/>
          <w:color w:val="000000"/>
          <w:sz w:val="20"/>
          <w:szCs w:val="20"/>
        </w:rPr>
        <w:t xml:space="preserve"> por cento) nem superior a 5%</w:t>
      </w:r>
      <w:r w:rsidRPr="00DD0C44">
        <w:rPr>
          <w:rFonts w:ascii="Verdana" w:hAnsi="Verdana"/>
          <w:sz w:val="20"/>
          <w:szCs w:val="20"/>
        </w:rPr>
        <w:t xml:space="preserve"> (cinco por cento) do valor do contrato e </w:t>
      </w:r>
      <w:proofErr w:type="spellStart"/>
      <w:r w:rsidRPr="00DD0C44">
        <w:rPr>
          <w:rFonts w:ascii="Verdana" w:hAnsi="Verdana"/>
          <w:sz w:val="20"/>
          <w:szCs w:val="20"/>
        </w:rPr>
        <w:t>sera</w:t>
      </w:r>
      <w:proofErr w:type="spellEnd"/>
      <w:r w:rsidRPr="00DD0C44">
        <w:rPr>
          <w:rFonts w:ascii="Verdana" w:hAnsi="Verdana"/>
          <w:sz w:val="20"/>
          <w:szCs w:val="20"/>
        </w:rPr>
        <w:t xml:space="preserve">́ aplicada ao responsável por qualquer das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Fraudar qualquer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Recusar-se a executar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Responder tempestivamente </w:t>
            </w:r>
            <w:proofErr w:type="spellStart"/>
            <w:r w:rsidRPr="00DD0C44">
              <w:rPr>
                <w:rFonts w:ascii="Verdana" w:hAnsi="Verdana"/>
                <w:sz w:val="20"/>
                <w:szCs w:val="20"/>
              </w:rPr>
              <w:t>às</w:t>
            </w:r>
            <w:proofErr w:type="spellEnd"/>
            <w:r w:rsidRPr="00DD0C44">
              <w:rPr>
                <w:rFonts w:ascii="Verdana" w:hAnsi="Verdana"/>
                <w:sz w:val="20"/>
                <w:szCs w:val="20"/>
              </w:rPr>
              <w:t xml:space="preserve"> </w:t>
            </w:r>
            <w:proofErr w:type="spellStart"/>
            <w:r w:rsidRPr="00DD0C44">
              <w:rPr>
                <w:rFonts w:ascii="Verdana" w:hAnsi="Verdana"/>
                <w:sz w:val="20"/>
                <w:szCs w:val="20"/>
              </w:rPr>
              <w:t>indagac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 xml:space="preserve">Manter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habilitac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Cumprir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w:t>
            </w:r>
            <w:proofErr w:type="spellStart"/>
            <w:r w:rsidRPr="00DD0C44">
              <w:rPr>
                <w:rFonts w:ascii="Verdana" w:hAnsi="Verdana"/>
                <w:sz w:val="20"/>
                <w:szCs w:val="20"/>
              </w:rPr>
              <w:t>padrões</w:t>
            </w:r>
            <w:proofErr w:type="spellEnd"/>
            <w:r w:rsidRPr="00DD0C44">
              <w:rPr>
                <w:rFonts w:ascii="Verdana" w:hAnsi="Verdana"/>
                <w:sz w:val="20"/>
                <w:szCs w:val="20"/>
              </w:rPr>
              <w:t xml:space="preserve">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Entregar com atraso ou incompleta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 xml:space="preserve">Quando a CONTRATADA alcançar o total de 20 (vinte) pontos, cumulativamente, em infrações previstas, restará configurado </w:t>
      </w:r>
      <w:proofErr w:type="spellStart"/>
      <w:r w:rsidRPr="007438A5">
        <w:rPr>
          <w:rFonts w:ascii="Verdana" w:hAnsi="Verdana"/>
          <w:sz w:val="20"/>
          <w:szCs w:val="20"/>
        </w:rPr>
        <w:t>também</w:t>
      </w:r>
      <w:proofErr w:type="spellEnd"/>
      <w:r w:rsidRPr="007438A5">
        <w:rPr>
          <w:rFonts w:ascii="Verdana" w:hAnsi="Verdana"/>
          <w:sz w:val="20"/>
          <w:szCs w:val="20"/>
        </w:rPr>
        <w:t xml:space="preserve"> a </w:t>
      </w:r>
      <w:proofErr w:type="spellStart"/>
      <w:r w:rsidRPr="007438A5">
        <w:rPr>
          <w:rFonts w:ascii="Verdana" w:hAnsi="Verdana"/>
          <w:sz w:val="20"/>
          <w:szCs w:val="20"/>
        </w:rPr>
        <w:t>inexecuc</w:t>
      </w:r>
      <w:r w:rsidRPr="007438A5">
        <w:rPr>
          <w:rFonts w:ascii="Arial" w:hAnsi="Arial" w:cs="Arial"/>
          <w:sz w:val="20"/>
          <w:szCs w:val="20"/>
        </w:rPr>
        <w:t>̧</w:t>
      </w:r>
      <w:r w:rsidRPr="007438A5">
        <w:rPr>
          <w:rFonts w:ascii="Verdana" w:hAnsi="Verdana"/>
          <w:sz w:val="20"/>
          <w:szCs w:val="20"/>
        </w:rPr>
        <w:t>ão</w:t>
      </w:r>
      <w:proofErr w:type="spellEnd"/>
      <w:r w:rsidRPr="007438A5">
        <w:rPr>
          <w:rFonts w:ascii="Verdana" w:hAnsi="Verdana"/>
          <w:sz w:val="20"/>
          <w:szCs w:val="20"/>
        </w:rPr>
        <w:t xml:space="preserve">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lastRenderedPageBreak/>
        <w:t xml:space="preserve">A multa </w:t>
      </w:r>
      <w:proofErr w:type="spellStart"/>
      <w:r w:rsidRPr="00C828D1">
        <w:rPr>
          <w:rFonts w:ascii="Verdana" w:hAnsi="Verdana"/>
          <w:sz w:val="20"/>
          <w:szCs w:val="20"/>
        </w:rPr>
        <w:t>podera</w:t>
      </w:r>
      <w:proofErr w:type="spellEnd"/>
      <w:r w:rsidRPr="00C828D1">
        <w:rPr>
          <w:rFonts w:ascii="Verdana" w:hAnsi="Verdana"/>
          <w:sz w:val="20"/>
          <w:szCs w:val="20"/>
        </w:rPr>
        <w:t xml:space="preserve">́, na forma do edital ou contrato, ser descontada de pagamento eventualmente devido pela CONTRATADA decorrente de outros contratos firmados com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 xml:space="preserve">Se a multa aplicada e as </w:t>
      </w:r>
      <w:proofErr w:type="spellStart"/>
      <w:r w:rsidRPr="007438A5">
        <w:rPr>
          <w:rFonts w:ascii="Verdana" w:hAnsi="Verdana"/>
          <w:color w:val="000000"/>
          <w:sz w:val="20"/>
          <w:szCs w:val="20"/>
        </w:rPr>
        <w:t>indenizac</w:t>
      </w:r>
      <w:r w:rsidRPr="007438A5">
        <w:rPr>
          <w:rFonts w:ascii="Arial" w:hAnsi="Arial" w:cs="Arial"/>
          <w:color w:val="000000"/>
          <w:sz w:val="20"/>
          <w:szCs w:val="20"/>
        </w:rPr>
        <w:t>̧</w:t>
      </w:r>
      <w:r w:rsidRPr="007438A5">
        <w:rPr>
          <w:rFonts w:ascii="Verdana" w:hAnsi="Verdana"/>
          <w:color w:val="000000"/>
          <w:sz w:val="20"/>
          <w:szCs w:val="20"/>
        </w:rPr>
        <w:t>ões</w:t>
      </w:r>
      <w:proofErr w:type="spellEnd"/>
      <w:r w:rsidRPr="007438A5">
        <w:rPr>
          <w:rFonts w:ascii="Verdana" w:hAnsi="Verdana"/>
          <w:color w:val="000000"/>
          <w:sz w:val="20"/>
          <w:szCs w:val="20"/>
        </w:rPr>
        <w:t xml:space="preserve"> </w:t>
      </w:r>
      <w:proofErr w:type="spellStart"/>
      <w:r w:rsidRPr="007438A5">
        <w:rPr>
          <w:rFonts w:ascii="Verdana" w:hAnsi="Verdana"/>
          <w:color w:val="000000"/>
          <w:sz w:val="20"/>
          <w:szCs w:val="20"/>
        </w:rPr>
        <w:t>cabíveis</w:t>
      </w:r>
      <w:proofErr w:type="spellEnd"/>
      <w:r w:rsidRPr="007438A5">
        <w:rPr>
          <w:rFonts w:ascii="Verdana" w:hAnsi="Verdana"/>
          <w:color w:val="000000"/>
          <w:sz w:val="20"/>
          <w:szCs w:val="20"/>
        </w:rPr>
        <w:t xml:space="preserve"> forem superiores ao valor de pagamento</w:t>
      </w:r>
      <w:r w:rsidRPr="00C828D1">
        <w:rPr>
          <w:rFonts w:ascii="Verdana" w:hAnsi="Verdana"/>
          <w:sz w:val="20"/>
          <w:szCs w:val="20"/>
        </w:rPr>
        <w:t xml:space="preserve"> eventualmente devido pela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ao CONTRATADO, </w:t>
      </w:r>
      <w:proofErr w:type="spellStart"/>
      <w:r w:rsidRPr="00C828D1">
        <w:rPr>
          <w:rFonts w:ascii="Verdana" w:hAnsi="Verdana"/>
          <w:sz w:val="20"/>
          <w:szCs w:val="20"/>
        </w:rPr>
        <w:t>além</w:t>
      </w:r>
      <w:proofErr w:type="spellEnd"/>
      <w:r w:rsidRPr="00C828D1">
        <w:rPr>
          <w:rFonts w:ascii="Verdana" w:hAnsi="Verdana"/>
          <w:sz w:val="20"/>
          <w:szCs w:val="20"/>
        </w:rPr>
        <w:t xml:space="preserve"> da perda desse valor, a </w:t>
      </w:r>
      <w:proofErr w:type="spellStart"/>
      <w:r w:rsidRPr="00C828D1">
        <w:rPr>
          <w:rFonts w:ascii="Verdana" w:hAnsi="Verdana"/>
          <w:sz w:val="20"/>
          <w:szCs w:val="20"/>
        </w:rPr>
        <w:t>diferenc</w:t>
      </w:r>
      <w:r w:rsidRPr="00C828D1">
        <w:rPr>
          <w:rFonts w:ascii="Arial" w:hAnsi="Arial" w:cs="Arial"/>
          <w:sz w:val="20"/>
          <w:szCs w:val="20"/>
        </w:rPr>
        <w:t>̧</w:t>
      </w:r>
      <w:r w:rsidRPr="00C828D1">
        <w:rPr>
          <w:rFonts w:ascii="Verdana" w:hAnsi="Verdana"/>
          <w:sz w:val="20"/>
          <w:szCs w:val="20"/>
        </w:rPr>
        <w:t>a</w:t>
      </w:r>
      <w:proofErr w:type="spellEnd"/>
      <w:r w:rsidRPr="00C828D1">
        <w:rPr>
          <w:rFonts w:ascii="Verdana" w:hAnsi="Verdana"/>
          <w:sz w:val="20"/>
          <w:szCs w:val="20"/>
        </w:rPr>
        <w:t xml:space="preserve"> </w:t>
      </w:r>
      <w:proofErr w:type="spellStart"/>
      <w:r w:rsidRPr="00C828D1">
        <w:rPr>
          <w:rFonts w:ascii="Verdana" w:hAnsi="Verdana"/>
          <w:sz w:val="20"/>
          <w:szCs w:val="20"/>
        </w:rPr>
        <w:t>sera</w:t>
      </w:r>
      <w:proofErr w:type="spellEnd"/>
      <w:r w:rsidRPr="00C828D1">
        <w:rPr>
          <w:rFonts w:ascii="Verdana" w:hAnsi="Verdana"/>
          <w:sz w:val="20"/>
          <w:szCs w:val="20"/>
        </w:rPr>
        <w:t xml:space="preserve">́ descontada da garantia prestada ou </w:t>
      </w:r>
      <w:proofErr w:type="spellStart"/>
      <w:r w:rsidRPr="00C828D1">
        <w:rPr>
          <w:rFonts w:ascii="Verdana" w:hAnsi="Verdana"/>
          <w:sz w:val="20"/>
          <w:szCs w:val="20"/>
        </w:rPr>
        <w:t>sera</w:t>
      </w:r>
      <w:proofErr w:type="spellEnd"/>
      <w:r w:rsidRPr="00C828D1">
        <w:rPr>
          <w:rFonts w:ascii="Verdana" w:hAnsi="Verdana"/>
          <w:sz w:val="20"/>
          <w:szCs w:val="20"/>
        </w:rPr>
        <w:t>́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multa </w:t>
      </w:r>
      <w:proofErr w:type="spellStart"/>
      <w:r w:rsidRPr="00C828D1">
        <w:rPr>
          <w:rFonts w:ascii="Verdana" w:hAnsi="Verdana"/>
          <w:sz w:val="20"/>
          <w:szCs w:val="20"/>
        </w:rPr>
        <w:t>moratória</w:t>
      </w:r>
      <w:proofErr w:type="spellEnd"/>
      <w:r w:rsidRPr="00C828D1">
        <w:rPr>
          <w:rFonts w:ascii="Verdana" w:hAnsi="Verdana"/>
          <w:sz w:val="20"/>
          <w:szCs w:val="20"/>
        </w:rPr>
        <w:t xml:space="preserve"> </w:t>
      </w:r>
      <w:proofErr w:type="spellStart"/>
      <w:r w:rsidRPr="00C828D1">
        <w:rPr>
          <w:rFonts w:ascii="Verdana" w:hAnsi="Verdana"/>
          <w:sz w:val="20"/>
          <w:szCs w:val="20"/>
        </w:rPr>
        <w:t>não</w:t>
      </w:r>
      <w:proofErr w:type="spellEnd"/>
      <w:r w:rsidRPr="00C828D1">
        <w:rPr>
          <w:rFonts w:ascii="Verdana" w:hAnsi="Verdana"/>
          <w:sz w:val="20"/>
          <w:szCs w:val="20"/>
        </w:rPr>
        <w:t xml:space="preserve"> impedirá que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 converta em compensatória e promova a </w:t>
      </w:r>
      <w:proofErr w:type="spellStart"/>
      <w:r w:rsidRPr="00C828D1">
        <w:rPr>
          <w:rFonts w:ascii="Verdana" w:hAnsi="Verdana"/>
          <w:sz w:val="20"/>
          <w:szCs w:val="20"/>
        </w:rPr>
        <w:t>extinc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unilateral do contrato com 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cumulada de outras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de multa </w:t>
      </w:r>
      <w:proofErr w:type="spellStart"/>
      <w:r w:rsidRPr="00D650B0">
        <w:rPr>
          <w:rFonts w:ascii="Verdana" w:hAnsi="Verdana"/>
          <w:sz w:val="20"/>
          <w:szCs w:val="20"/>
        </w:rPr>
        <w:t>podera</w:t>
      </w:r>
      <w:proofErr w:type="spellEnd"/>
      <w:r w:rsidRPr="00D650B0">
        <w:rPr>
          <w:rFonts w:ascii="Verdana" w:hAnsi="Verdana"/>
          <w:sz w:val="20"/>
          <w:szCs w:val="20"/>
        </w:rPr>
        <w:t xml:space="preserve">́ ser aplicada cumulativamente com 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.14.1. Salvo quando houver </w:t>
      </w:r>
      <w:proofErr w:type="spellStart"/>
      <w:r w:rsidR="007438A5" w:rsidRPr="00F60B0C">
        <w:rPr>
          <w:rFonts w:ascii="Verdana" w:hAnsi="Verdana"/>
          <w:sz w:val="20"/>
          <w:szCs w:val="20"/>
        </w:rPr>
        <w:t>dúvida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jurídica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específica</w:t>
      </w:r>
      <w:proofErr w:type="spellEnd"/>
      <w:r w:rsidR="007438A5" w:rsidRPr="00F60B0C">
        <w:rPr>
          <w:rFonts w:ascii="Verdana" w:hAnsi="Verdana"/>
          <w:sz w:val="20"/>
          <w:szCs w:val="20"/>
        </w:rPr>
        <w:t xml:space="preserve">, fica dispensada a </w:t>
      </w:r>
      <w:proofErr w:type="spellStart"/>
      <w:r w:rsidR="007438A5" w:rsidRPr="00F60B0C">
        <w:rPr>
          <w:rFonts w:ascii="Verdana" w:hAnsi="Verdana"/>
          <w:sz w:val="20"/>
          <w:szCs w:val="20"/>
        </w:rPr>
        <w:t>elaborac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parecer </w:t>
      </w:r>
      <w:proofErr w:type="spellStart"/>
      <w:r w:rsidR="007438A5" w:rsidRPr="00F60B0C">
        <w:rPr>
          <w:rFonts w:ascii="Verdana" w:hAnsi="Verdana"/>
          <w:sz w:val="20"/>
          <w:szCs w:val="20"/>
        </w:rPr>
        <w:t>jurídico</w:t>
      </w:r>
      <w:proofErr w:type="spellEnd"/>
      <w:r w:rsidR="007438A5" w:rsidRPr="00F60B0C">
        <w:rPr>
          <w:rFonts w:ascii="Verdana" w:hAnsi="Verdana"/>
          <w:sz w:val="20"/>
          <w:szCs w:val="20"/>
        </w:rPr>
        <w:t xml:space="preserve"> nos processos que impliquem na </w:t>
      </w:r>
      <w:proofErr w:type="spellStart"/>
      <w:r w:rsidR="007438A5" w:rsidRPr="00F60B0C">
        <w:rPr>
          <w:rFonts w:ascii="Verdana" w:hAnsi="Verdana"/>
          <w:sz w:val="20"/>
          <w:szCs w:val="20"/>
        </w:rPr>
        <w:t>aplicac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multa isolada ou combinada com a pena de </w:t>
      </w:r>
      <w:proofErr w:type="spellStart"/>
      <w:r w:rsidR="007438A5" w:rsidRPr="00F60B0C">
        <w:rPr>
          <w:rFonts w:ascii="Verdana" w:hAnsi="Verdana"/>
          <w:sz w:val="20"/>
          <w:szCs w:val="20"/>
        </w:rPr>
        <w:t>adverte</w:t>
      </w:r>
      <w:r w:rsidR="007438A5" w:rsidRPr="00F60B0C">
        <w:rPr>
          <w:rFonts w:ascii="Verdana" w:hAnsi="Verdana" w:cs="Verdana"/>
          <w:sz w:val="20"/>
          <w:szCs w:val="20"/>
        </w:rPr>
        <w:t>̂</w:t>
      </w:r>
      <w:r w:rsidR="007438A5" w:rsidRPr="00F60B0C">
        <w:rPr>
          <w:rFonts w:ascii="Verdana" w:hAnsi="Verdana"/>
          <w:sz w:val="20"/>
          <w:szCs w:val="20"/>
        </w:rPr>
        <w:t>ncia</w:t>
      </w:r>
      <w:proofErr w:type="spellEnd"/>
      <w:r w:rsidR="007438A5" w:rsidRPr="00F60B0C">
        <w:rPr>
          <w:rFonts w:ascii="Verdana" w:hAnsi="Verdana"/>
          <w:sz w:val="20"/>
          <w:szCs w:val="20"/>
        </w:rPr>
        <w:t xml:space="preserve">.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impedimento de licitar e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quando </w:t>
      </w:r>
      <w:proofErr w:type="spellStart"/>
      <w:r w:rsidRPr="00C828D1">
        <w:rPr>
          <w:rFonts w:ascii="Verdana" w:hAnsi="Verdana"/>
          <w:sz w:val="20"/>
          <w:szCs w:val="20"/>
        </w:rPr>
        <w:t>não</w:t>
      </w:r>
      <w:proofErr w:type="spellEnd"/>
      <w:r w:rsidRPr="00C828D1">
        <w:rPr>
          <w:rFonts w:ascii="Verdana" w:hAnsi="Verdana"/>
          <w:sz w:val="20"/>
          <w:szCs w:val="20"/>
        </w:rPr>
        <w:t xml:space="preserve"> se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.15.1.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parcial do contrato que cause grave dano à </w:t>
      </w:r>
      <w:proofErr w:type="spellStart"/>
      <w:r w:rsidR="007438A5" w:rsidRPr="00F60B0C">
        <w:rPr>
          <w:rFonts w:ascii="Verdana" w:hAnsi="Verdana"/>
          <w:sz w:val="20"/>
          <w:szCs w:val="20"/>
        </w:rPr>
        <w:t>Administrac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ao funcionamento dos </w:t>
      </w:r>
      <w:proofErr w:type="spellStart"/>
      <w:r w:rsidR="007438A5" w:rsidRPr="00F60B0C">
        <w:rPr>
          <w:rFonts w:ascii="Verdana" w:hAnsi="Verdana"/>
          <w:sz w:val="20"/>
          <w:szCs w:val="20"/>
        </w:rPr>
        <w:t>servic</w:t>
      </w:r>
      <w:r w:rsidR="007438A5" w:rsidRPr="00F60B0C">
        <w:rPr>
          <w:rFonts w:ascii="Arial" w:hAnsi="Arial" w:cs="Arial"/>
          <w:sz w:val="20"/>
          <w:szCs w:val="20"/>
        </w:rPr>
        <w:t>̧</w:t>
      </w:r>
      <w:r w:rsidR="007438A5" w:rsidRPr="00F60B0C">
        <w:rPr>
          <w:rFonts w:ascii="Verdana" w:hAnsi="Verdana"/>
          <w:sz w:val="20"/>
          <w:szCs w:val="20"/>
        </w:rPr>
        <w:t>os</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públicos</w:t>
      </w:r>
      <w:proofErr w:type="spellEnd"/>
      <w:r w:rsidR="007438A5" w:rsidRPr="00F60B0C">
        <w:rPr>
          <w:rFonts w:ascii="Verdana" w:hAnsi="Verdana"/>
          <w:sz w:val="20"/>
          <w:szCs w:val="20"/>
        </w:rPr>
        <w:t xml:space="preserve">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.15.2.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.15.3. Deixar de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.15.4.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manter a proposta, salvo em </w:t>
      </w:r>
      <w:proofErr w:type="spellStart"/>
      <w:r w:rsidR="007438A5" w:rsidRPr="00F60B0C">
        <w:rPr>
          <w:rFonts w:ascii="Verdana" w:hAnsi="Verdana"/>
          <w:sz w:val="20"/>
          <w:szCs w:val="20"/>
        </w:rPr>
        <w:t>decorrência</w:t>
      </w:r>
      <w:proofErr w:type="spellEnd"/>
      <w:r w:rsidR="007438A5" w:rsidRPr="00F60B0C">
        <w:rPr>
          <w:rFonts w:ascii="Verdana" w:hAnsi="Verdana"/>
          <w:sz w:val="20"/>
          <w:szCs w:val="20"/>
        </w:rPr>
        <w:t xml:space="preserve">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.15.5.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celebrar o contrato ou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a </w:t>
      </w:r>
      <w:proofErr w:type="spellStart"/>
      <w:r w:rsidR="007438A5" w:rsidRPr="00F60B0C">
        <w:rPr>
          <w:rFonts w:ascii="Verdana" w:hAnsi="Verdana"/>
          <w:sz w:val="20"/>
          <w:szCs w:val="20"/>
        </w:rPr>
        <w:t>contratac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da entrega do objeto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w:t>
      </w:r>
      <w:proofErr w:type="spellStart"/>
      <w:r w:rsidRPr="00C828D1">
        <w:rPr>
          <w:rFonts w:ascii="Verdana" w:hAnsi="Verdana"/>
          <w:sz w:val="20"/>
          <w:szCs w:val="20"/>
        </w:rPr>
        <w:t>sanciondo</w:t>
      </w:r>
      <w:proofErr w:type="spellEnd"/>
      <w:r w:rsidRPr="00C828D1">
        <w:rPr>
          <w:rFonts w:ascii="Verdana" w:hAnsi="Verdana"/>
          <w:sz w:val="20"/>
          <w:szCs w:val="20"/>
        </w:rPr>
        <w:t xml:space="preserve"> de licitar ou contratar no </w:t>
      </w:r>
      <w:proofErr w:type="spellStart"/>
      <w:r w:rsidRPr="00C828D1">
        <w:rPr>
          <w:rFonts w:ascii="Verdana" w:hAnsi="Verdana"/>
          <w:sz w:val="20"/>
          <w:szCs w:val="20"/>
        </w:rPr>
        <w:t>âmbito</w:t>
      </w:r>
      <w:proofErr w:type="spellEnd"/>
      <w:r w:rsidRPr="00C828D1">
        <w:rPr>
          <w:rFonts w:ascii="Verdana" w:hAnsi="Verdana"/>
          <w:sz w:val="20"/>
          <w:szCs w:val="20"/>
        </w:rPr>
        <w:t xml:space="preserve"> da </w:t>
      </w:r>
      <w:proofErr w:type="spellStart"/>
      <w:r w:rsidRPr="00C828D1">
        <w:rPr>
          <w:rFonts w:ascii="Verdana" w:hAnsi="Verdana"/>
          <w:sz w:val="20"/>
          <w:szCs w:val="20"/>
        </w:rPr>
        <w:t>Administração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direta e indireta do Estado de Mato Grosso, pelo prazo </w:t>
      </w:r>
      <w:proofErr w:type="spellStart"/>
      <w:r w:rsidRPr="00C828D1">
        <w:rPr>
          <w:rFonts w:ascii="Verdana" w:hAnsi="Verdana"/>
          <w:sz w:val="20"/>
          <w:szCs w:val="20"/>
        </w:rPr>
        <w:t>máximo</w:t>
      </w:r>
      <w:proofErr w:type="spellEnd"/>
      <w:r w:rsidRPr="00C828D1">
        <w:rPr>
          <w:rFonts w:ascii="Verdana" w:hAnsi="Verdana"/>
          <w:sz w:val="20"/>
          <w:szCs w:val="20"/>
        </w:rPr>
        <w:t xml:space="preserve"> de 3 (</w:t>
      </w:r>
      <w:proofErr w:type="spellStart"/>
      <w:r w:rsidRPr="00C828D1">
        <w:rPr>
          <w:rFonts w:ascii="Verdana" w:hAnsi="Verdana"/>
          <w:sz w:val="20"/>
          <w:szCs w:val="20"/>
        </w:rPr>
        <w:t>três</w:t>
      </w:r>
      <w:proofErr w:type="spellEnd"/>
      <w:r w:rsidRPr="00C828D1">
        <w:rPr>
          <w:rFonts w:ascii="Verdana" w:hAnsi="Verdana"/>
          <w:sz w:val="20"/>
          <w:szCs w:val="20"/>
        </w:rPr>
        <w:t xml:space="preserve">)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w:t>
      </w:r>
      <w:proofErr w:type="spellStart"/>
      <w:r w:rsidRPr="00C828D1">
        <w:rPr>
          <w:rFonts w:ascii="Verdana" w:hAnsi="Verdana"/>
          <w:sz w:val="20"/>
          <w:szCs w:val="20"/>
        </w:rPr>
        <w:t>declarac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inidoneidade para licitar ou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.17.1. Apresentar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exigida para o certame ou prestar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durante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.17.2. Fraudar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praticar ato fraudulento na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w:t>
      </w:r>
      <w:proofErr w:type="spellStart"/>
      <w:r w:rsidR="007438A5" w:rsidRPr="00F60B0C">
        <w:rPr>
          <w:rFonts w:ascii="Verdana" w:hAnsi="Verdana"/>
          <w:sz w:val="20"/>
          <w:szCs w:val="20"/>
        </w:rPr>
        <w:t>inidôneo</w:t>
      </w:r>
      <w:proofErr w:type="spellEnd"/>
      <w:r w:rsidR="007438A5" w:rsidRPr="00F60B0C">
        <w:rPr>
          <w:rFonts w:ascii="Verdana" w:hAnsi="Verdana"/>
          <w:sz w:val="20"/>
          <w:szCs w:val="20"/>
        </w:rPr>
        <w:t xml:space="preserve">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 xml:space="preserve">.17.4. Praticar atos </w:t>
      </w:r>
      <w:proofErr w:type="spellStart"/>
      <w:r w:rsidR="007438A5" w:rsidRPr="00F60B0C">
        <w:rPr>
          <w:rFonts w:ascii="Verdana" w:hAnsi="Verdana"/>
          <w:sz w:val="20"/>
          <w:szCs w:val="20"/>
        </w:rPr>
        <w:t>ilícitos</w:t>
      </w:r>
      <w:proofErr w:type="spellEnd"/>
      <w:r w:rsidR="007438A5" w:rsidRPr="00F60B0C">
        <w:rPr>
          <w:rFonts w:ascii="Verdana" w:hAnsi="Verdana"/>
          <w:sz w:val="20"/>
          <w:szCs w:val="20"/>
        </w:rPr>
        <w:t xml:space="preserve"> com vistas a frustrar os objetivos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 subitens anteriores </w:t>
      </w:r>
      <w:proofErr w:type="spellStart"/>
      <w:r w:rsidRPr="00D650B0">
        <w:rPr>
          <w:rFonts w:ascii="Verdana" w:hAnsi="Verdana"/>
          <w:sz w:val="20"/>
          <w:szCs w:val="20"/>
        </w:rPr>
        <w:t>também</w:t>
      </w:r>
      <w:proofErr w:type="spellEnd"/>
      <w:r w:rsidRPr="00D650B0">
        <w:rPr>
          <w:rFonts w:ascii="Verdana" w:hAnsi="Verdana"/>
          <w:sz w:val="20"/>
          <w:szCs w:val="20"/>
        </w:rPr>
        <w:t xml:space="preserve"> se aplicam </w:t>
      </w:r>
      <w:proofErr w:type="spellStart"/>
      <w:r w:rsidRPr="00D650B0">
        <w:rPr>
          <w:rFonts w:ascii="Verdana" w:hAnsi="Verdana"/>
          <w:sz w:val="20"/>
          <w:szCs w:val="20"/>
        </w:rPr>
        <w:t>às</w:t>
      </w:r>
      <w:proofErr w:type="spellEnd"/>
      <w:r w:rsidRPr="00D650B0">
        <w:rPr>
          <w:rFonts w:ascii="Verdana" w:hAnsi="Verdana"/>
          <w:sz w:val="20"/>
          <w:szCs w:val="20"/>
        </w:rPr>
        <w:t xml:space="preserve"> </w:t>
      </w:r>
      <w:proofErr w:type="spellStart"/>
      <w:r w:rsidRPr="00D650B0">
        <w:rPr>
          <w:rFonts w:ascii="Verdana" w:hAnsi="Verdana"/>
          <w:sz w:val="20"/>
          <w:szCs w:val="20"/>
        </w:rPr>
        <w:t>hipóteses</w:t>
      </w:r>
      <w:proofErr w:type="spellEnd"/>
      <w:r w:rsidRPr="00D650B0">
        <w:rPr>
          <w:rFonts w:ascii="Verdana" w:hAnsi="Verdana"/>
          <w:sz w:val="20"/>
          <w:szCs w:val="20"/>
        </w:rPr>
        <w:t xml:space="preserve">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 xml:space="preserve">.15, quando o caso concreto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estabelecidas no item </w:t>
      </w:r>
      <w:r w:rsidR="00DC467B">
        <w:rPr>
          <w:rFonts w:ascii="Verdana" w:hAnsi="Verdana"/>
          <w:sz w:val="20"/>
          <w:szCs w:val="20"/>
        </w:rPr>
        <w:t>20</w:t>
      </w:r>
      <w:r w:rsidRPr="00C828D1">
        <w:rPr>
          <w:rFonts w:ascii="Verdana" w:hAnsi="Verdana"/>
          <w:sz w:val="20"/>
          <w:szCs w:val="20"/>
        </w:rPr>
        <w:t xml:space="preserve">.17 </w:t>
      </w:r>
      <w:proofErr w:type="spellStart"/>
      <w:r w:rsidRPr="00C828D1">
        <w:rPr>
          <w:rFonts w:ascii="Verdana" w:hAnsi="Verdana"/>
          <w:sz w:val="20"/>
          <w:szCs w:val="20"/>
        </w:rPr>
        <w:t>sera</w:t>
      </w:r>
      <w:proofErr w:type="spellEnd"/>
      <w:r w:rsidRPr="00C828D1">
        <w:rPr>
          <w:rFonts w:ascii="Verdana" w:hAnsi="Verdana"/>
          <w:sz w:val="20"/>
          <w:szCs w:val="20"/>
        </w:rPr>
        <w:t xml:space="preserve">́ precedida de análise </w:t>
      </w:r>
      <w:proofErr w:type="spellStart"/>
      <w:r w:rsidRPr="00C828D1">
        <w:rPr>
          <w:rFonts w:ascii="Verdana" w:hAnsi="Verdana"/>
          <w:sz w:val="20"/>
          <w:szCs w:val="20"/>
        </w:rPr>
        <w:t>jurídica</w:t>
      </w:r>
      <w:proofErr w:type="spellEnd"/>
      <w:r w:rsidRPr="00C828D1">
        <w:rPr>
          <w:rFonts w:ascii="Verdana" w:hAnsi="Verdana"/>
          <w:sz w:val="20"/>
          <w:szCs w:val="20"/>
        </w:rPr>
        <w:t xml:space="preserve"> e </w:t>
      </w:r>
      <w:proofErr w:type="spellStart"/>
      <w:r w:rsidRPr="00C828D1">
        <w:rPr>
          <w:rFonts w:ascii="Verdana" w:hAnsi="Verdana"/>
          <w:sz w:val="20"/>
          <w:szCs w:val="20"/>
        </w:rPr>
        <w:t>sera</w:t>
      </w:r>
      <w:proofErr w:type="spellEnd"/>
      <w:r w:rsidRPr="00C828D1">
        <w:rPr>
          <w:rFonts w:ascii="Verdana" w:hAnsi="Verdana"/>
          <w:sz w:val="20"/>
          <w:szCs w:val="20"/>
        </w:rPr>
        <w:t xml:space="preserve">́ aplicada, exclusivamente, pela Autoridade </w:t>
      </w:r>
      <w:proofErr w:type="spellStart"/>
      <w:r w:rsidRPr="00C828D1">
        <w:rPr>
          <w:rFonts w:ascii="Verdana" w:hAnsi="Verdana"/>
          <w:sz w:val="20"/>
          <w:szCs w:val="20"/>
        </w:rPr>
        <w:t>Máxima</w:t>
      </w:r>
      <w:proofErr w:type="spellEnd"/>
      <w:r w:rsidRPr="00C828D1">
        <w:rPr>
          <w:rFonts w:ascii="Verdana" w:hAnsi="Verdana"/>
          <w:sz w:val="20"/>
          <w:szCs w:val="20"/>
        </w:rPr>
        <w:t xml:space="preserve">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prevista no item </w:t>
      </w:r>
      <w:r w:rsidR="00DC467B">
        <w:rPr>
          <w:rFonts w:ascii="Verdana" w:hAnsi="Verdana"/>
          <w:sz w:val="20"/>
          <w:szCs w:val="20"/>
        </w:rPr>
        <w:t>20</w:t>
      </w:r>
      <w:r w:rsidRPr="00D650B0">
        <w:rPr>
          <w:rFonts w:ascii="Verdana" w:hAnsi="Verdana"/>
          <w:sz w:val="20"/>
          <w:szCs w:val="20"/>
        </w:rPr>
        <w:t xml:space="preserve">.17, aplicada por qualquer ente da </w:t>
      </w:r>
      <w:proofErr w:type="spellStart"/>
      <w:r w:rsidRPr="00D650B0">
        <w:rPr>
          <w:rFonts w:ascii="Verdana" w:hAnsi="Verdana"/>
          <w:sz w:val="20"/>
          <w:szCs w:val="20"/>
        </w:rPr>
        <w:t>Federac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w:t>
      </w:r>
      <w:r w:rsidRPr="00F60B0C">
        <w:rPr>
          <w:rFonts w:ascii="Verdana" w:hAnsi="Verdana"/>
          <w:sz w:val="20"/>
          <w:szCs w:val="20"/>
        </w:rPr>
        <w:t xml:space="preserve"> impedirá o </w:t>
      </w:r>
      <w:proofErr w:type="spellStart"/>
      <w:r w:rsidRPr="00F60B0C">
        <w:rPr>
          <w:rFonts w:ascii="Verdana" w:hAnsi="Verdana"/>
          <w:sz w:val="20"/>
          <w:szCs w:val="20"/>
        </w:rPr>
        <w:t>responsável</w:t>
      </w:r>
      <w:proofErr w:type="spellEnd"/>
      <w:r w:rsidRPr="00F60B0C">
        <w:rPr>
          <w:rFonts w:ascii="Verdana" w:hAnsi="Verdana"/>
          <w:sz w:val="20"/>
          <w:szCs w:val="20"/>
        </w:rPr>
        <w:t xml:space="preserve"> de licitar ou contratar no </w:t>
      </w:r>
      <w:proofErr w:type="spellStart"/>
      <w:r w:rsidRPr="00F60B0C">
        <w:rPr>
          <w:rFonts w:ascii="Verdana" w:hAnsi="Verdana"/>
          <w:sz w:val="20"/>
          <w:szCs w:val="20"/>
        </w:rPr>
        <w:t>âmbito</w:t>
      </w:r>
      <w:proofErr w:type="spellEnd"/>
      <w:r w:rsidRPr="00F60B0C">
        <w:rPr>
          <w:rFonts w:ascii="Verdana" w:hAnsi="Verdana"/>
          <w:sz w:val="20"/>
          <w:szCs w:val="20"/>
        </w:rPr>
        <w:t xml:space="preserve"> da </w:t>
      </w:r>
      <w:proofErr w:type="spellStart"/>
      <w:r w:rsidRPr="00F60B0C">
        <w:rPr>
          <w:rFonts w:ascii="Verdana" w:hAnsi="Verdana"/>
          <w:sz w:val="20"/>
          <w:szCs w:val="20"/>
        </w:rPr>
        <w:t>Administrac</w:t>
      </w:r>
      <w:r w:rsidRPr="00F60B0C">
        <w:rPr>
          <w:rFonts w:ascii="Arial" w:hAnsi="Arial" w:cs="Arial"/>
          <w:sz w:val="20"/>
          <w:szCs w:val="20"/>
        </w:rPr>
        <w:t>̧</w:t>
      </w:r>
      <w:r w:rsidRPr="00F60B0C">
        <w:rPr>
          <w:rFonts w:ascii="Verdana" w:hAnsi="Verdana"/>
          <w:sz w:val="20"/>
          <w:szCs w:val="20"/>
        </w:rPr>
        <w:t>ão</w:t>
      </w:r>
      <w:proofErr w:type="spellEnd"/>
      <w:r w:rsidRPr="00F60B0C">
        <w:rPr>
          <w:rFonts w:ascii="Verdana" w:hAnsi="Verdana"/>
          <w:sz w:val="20"/>
          <w:szCs w:val="20"/>
        </w:rPr>
        <w:t xml:space="preserve"> </w:t>
      </w:r>
      <w:proofErr w:type="spellStart"/>
      <w:r w:rsidRPr="00F60B0C">
        <w:rPr>
          <w:rFonts w:ascii="Verdana" w:hAnsi="Verdana"/>
          <w:sz w:val="20"/>
          <w:szCs w:val="20"/>
        </w:rPr>
        <w:t>Pública</w:t>
      </w:r>
      <w:proofErr w:type="spellEnd"/>
      <w:r w:rsidRPr="00F60B0C">
        <w:rPr>
          <w:rFonts w:ascii="Verdana" w:hAnsi="Verdana"/>
          <w:sz w:val="20"/>
          <w:szCs w:val="20"/>
        </w:rPr>
        <w:t xml:space="preserve"> direta e indireta do Estado de Mato Grosso, pelo prazo </w:t>
      </w:r>
      <w:proofErr w:type="spellStart"/>
      <w:r w:rsidRPr="00F60B0C">
        <w:rPr>
          <w:rFonts w:ascii="Verdana" w:hAnsi="Verdana"/>
          <w:sz w:val="20"/>
          <w:szCs w:val="20"/>
        </w:rPr>
        <w:t>mínimo</w:t>
      </w:r>
      <w:proofErr w:type="spellEnd"/>
      <w:r w:rsidRPr="00F60B0C">
        <w:rPr>
          <w:rFonts w:ascii="Verdana" w:hAnsi="Verdana"/>
          <w:sz w:val="20"/>
          <w:szCs w:val="20"/>
        </w:rPr>
        <w:t xml:space="preserve"> de 3 (</w:t>
      </w:r>
      <w:proofErr w:type="spellStart"/>
      <w:r w:rsidRPr="00F60B0C">
        <w:rPr>
          <w:rFonts w:ascii="Verdana" w:hAnsi="Verdana"/>
          <w:sz w:val="20"/>
          <w:szCs w:val="20"/>
        </w:rPr>
        <w:t>três</w:t>
      </w:r>
      <w:proofErr w:type="spellEnd"/>
      <w:r w:rsidRPr="00F60B0C">
        <w:rPr>
          <w:rFonts w:ascii="Verdana" w:hAnsi="Verdana"/>
          <w:sz w:val="20"/>
          <w:szCs w:val="20"/>
        </w:rPr>
        <w:t xml:space="preserve">) anos e </w:t>
      </w:r>
      <w:proofErr w:type="spellStart"/>
      <w:r w:rsidRPr="00F60B0C">
        <w:rPr>
          <w:rFonts w:ascii="Verdana" w:hAnsi="Verdana"/>
          <w:sz w:val="20"/>
          <w:szCs w:val="20"/>
        </w:rPr>
        <w:t>máximo</w:t>
      </w:r>
      <w:proofErr w:type="spellEnd"/>
      <w:r w:rsidRPr="00F60B0C">
        <w:rPr>
          <w:rFonts w:ascii="Verdana" w:hAnsi="Verdana"/>
          <w:sz w:val="20"/>
          <w:szCs w:val="20"/>
        </w:rPr>
        <w:t xml:space="preserve">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As sanções serão registradas e publicadas no Cadastro Nacional de Empresas Inidôneas e Suspensas (</w:t>
      </w:r>
      <w:proofErr w:type="spellStart"/>
      <w:r w:rsidRPr="00C828D1">
        <w:rPr>
          <w:rFonts w:ascii="Verdana" w:hAnsi="Verdana"/>
          <w:color w:val="000000"/>
          <w:sz w:val="20"/>
          <w:szCs w:val="20"/>
        </w:rPr>
        <w:t>Ceis</w:t>
      </w:r>
      <w:proofErr w:type="spellEnd"/>
      <w:r w:rsidRPr="00C828D1">
        <w:rPr>
          <w:rFonts w:ascii="Verdana" w:hAnsi="Verdana"/>
          <w:color w:val="000000"/>
          <w:sz w:val="20"/>
          <w:szCs w:val="20"/>
        </w:rPr>
        <w:t>) e no Cadastro Nacional de Empresas Punidas (</w:t>
      </w:r>
      <w:proofErr w:type="spellStart"/>
      <w:r w:rsidRPr="00C828D1">
        <w:rPr>
          <w:rFonts w:ascii="Verdana" w:hAnsi="Verdana"/>
          <w:color w:val="000000"/>
          <w:sz w:val="20"/>
          <w:szCs w:val="20"/>
        </w:rPr>
        <w:t>Cnep</w:t>
      </w:r>
      <w:proofErr w:type="spellEnd"/>
      <w:r w:rsidRPr="00C828D1">
        <w:rPr>
          <w:rFonts w:ascii="Verdana" w:hAnsi="Verdana"/>
          <w:color w:val="000000"/>
          <w:sz w:val="20"/>
          <w:szCs w:val="20"/>
        </w:rPr>
        <w:t xml:space="preserve">),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A83A1C">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proofErr w:type="gramStart"/>
      <w:r w:rsidR="00805AA8" w:rsidRPr="00A83A1C">
        <w:rPr>
          <w:rFonts w:ascii="Verdana" w:hAnsi="Verdana" w:cs="Times New Roman"/>
          <w:sz w:val="20"/>
          <w:szCs w:val="20"/>
          <w:lang w:eastAsia="pt-BR"/>
        </w:rPr>
        <w:t>do</w:t>
      </w:r>
      <w:proofErr w:type="gramEnd"/>
      <w:r w:rsidR="00805AA8" w:rsidRPr="00A83A1C">
        <w:rPr>
          <w:rFonts w:ascii="Verdana" w:hAnsi="Verdana" w:cs="Times New Roman"/>
          <w:sz w:val="20"/>
          <w:szCs w:val="20"/>
          <w:lang w:eastAsia="pt-BR"/>
        </w:rPr>
        <w:t xml:space="preserve">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3391F610"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proofErr w:type="spellStart"/>
      <w:r w:rsidRPr="00A83A1C">
        <w:rPr>
          <w:rFonts w:ascii="Verdana" w:hAnsi="Verdana" w:cs="Times New Roman"/>
          <w:sz w:val="20"/>
          <w:szCs w:val="20"/>
          <w:lang w:eastAsia="pt-BR"/>
        </w:rPr>
        <w:lastRenderedPageBreak/>
        <w:t>Itiquira</w:t>
      </w:r>
      <w:proofErr w:type="spellEnd"/>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 xml:space="preserve">__ de ________ </w:t>
      </w:r>
      <w:proofErr w:type="spellStart"/>
      <w:r w:rsidR="00824502">
        <w:rPr>
          <w:rFonts w:ascii="Verdana" w:hAnsi="Verdana" w:cs="Times New Roman"/>
          <w:sz w:val="20"/>
          <w:szCs w:val="20"/>
          <w:lang w:eastAsia="pt-BR"/>
        </w:rPr>
        <w:t>de</w:t>
      </w:r>
      <w:proofErr w:type="spellEnd"/>
      <w:r w:rsidR="00824502">
        <w:rPr>
          <w:rFonts w:ascii="Verdana" w:hAnsi="Verdana" w:cs="Times New Roman"/>
          <w:sz w:val="20"/>
          <w:szCs w:val="20"/>
          <w:lang w:eastAsia="pt-BR"/>
        </w:rPr>
        <w:t xml:space="preserve"> 202</w:t>
      </w:r>
      <w:r w:rsidR="00DF0218">
        <w:rPr>
          <w:rFonts w:ascii="Verdana" w:hAnsi="Verdana" w:cs="Times New Roman"/>
          <w:sz w:val="20"/>
          <w:szCs w:val="20"/>
          <w:lang w:eastAsia="pt-BR"/>
        </w:rPr>
        <w:t>5</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79C08F7A" w:rsidR="004C081B" w:rsidRDefault="004C081B" w:rsidP="004C081B">
      <w:pPr>
        <w:autoSpaceDE w:val="0"/>
        <w:autoSpaceDN w:val="0"/>
        <w:adjustRightInd w:val="0"/>
        <w:jc w:val="center"/>
        <w:rPr>
          <w:rFonts w:ascii="Verdana" w:hAnsi="Verdana" w:cs="Arial"/>
          <w:sz w:val="18"/>
          <w:szCs w:val="18"/>
        </w:rPr>
      </w:pPr>
    </w:p>
    <w:p w14:paraId="6B4D21AC" w14:textId="0911A21F" w:rsidR="00230270" w:rsidRDefault="00230270" w:rsidP="004C081B">
      <w:pPr>
        <w:autoSpaceDE w:val="0"/>
        <w:autoSpaceDN w:val="0"/>
        <w:adjustRightInd w:val="0"/>
        <w:jc w:val="center"/>
        <w:rPr>
          <w:rFonts w:ascii="Verdana" w:hAnsi="Verdana" w:cs="Arial"/>
          <w:sz w:val="18"/>
          <w:szCs w:val="18"/>
        </w:rPr>
      </w:pPr>
    </w:p>
    <w:p w14:paraId="0759B2EB" w14:textId="77777777" w:rsidR="00230270" w:rsidRDefault="00230270" w:rsidP="00230270">
      <w:pPr>
        <w:tabs>
          <w:tab w:val="left" w:pos="3001"/>
        </w:tabs>
        <w:spacing w:after="0"/>
        <w:jc w:val="center"/>
        <w:rPr>
          <w:rFonts w:ascii="Verdana" w:hAnsi="Verdana"/>
          <w:sz w:val="20"/>
          <w:szCs w:val="20"/>
          <w:lang w:eastAsia="pt-BR"/>
        </w:rPr>
      </w:pPr>
    </w:p>
    <w:p w14:paraId="17319D17" w14:textId="5B25390D" w:rsidR="00230270" w:rsidRDefault="00230270" w:rsidP="00230270">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 xml:space="preserve">Assinatura </w:t>
      </w:r>
      <w:r>
        <w:rPr>
          <w:rFonts w:ascii="Verdana" w:hAnsi="Verdana" w:cs="Times New Roman"/>
          <w:sz w:val="20"/>
          <w:szCs w:val="20"/>
          <w:lang w:eastAsia="pt-BR"/>
        </w:rPr>
        <w:t>do fiscal</w:t>
      </w:r>
    </w:p>
    <w:p w14:paraId="048542A0" w14:textId="77777777" w:rsidR="00230270" w:rsidRDefault="00230270"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proofErr w:type="spellStart"/>
      <w:r w:rsidRPr="004C0D67">
        <w:rPr>
          <w:rFonts w:ascii="Verdana" w:hAnsi="Verdana" w:cs="Arial"/>
          <w:b/>
          <w:sz w:val="20"/>
          <w:szCs w:val="20"/>
        </w:rPr>
        <w:t>NOME</w:t>
      </w:r>
      <w:proofErr w:type="spellEnd"/>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6F715EE6" w14:textId="77777777" w:rsidR="00073C8A" w:rsidRPr="00A83A1C" w:rsidRDefault="00073C8A"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4" w:name="_ANEXO_V_-"/>
      <w:bookmarkEnd w:id="4"/>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Órgão: </w:t>
      </w:r>
      <w:r>
        <w:rPr>
          <w:rFonts w:ascii="Verdana" w:hAnsi="Verdana" w:cs="Calibri"/>
          <w:sz w:val="20"/>
          <w:szCs w:val="20"/>
        </w:rPr>
        <w:t>MUNICIPIO DE ITIQUIRA</w:t>
      </w:r>
    </w:p>
    <w:p w14:paraId="773F4FAC" w14:textId="1FBE202A"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PREGÃO ELETRÔNICO: </w:t>
      </w:r>
      <w:r>
        <w:rPr>
          <w:rFonts w:ascii="Verdana" w:hAnsi="Verdana" w:cs="Calibri"/>
          <w:sz w:val="20"/>
          <w:szCs w:val="20"/>
        </w:rPr>
        <w:t>0</w:t>
      </w:r>
      <w:r w:rsidR="008F227F">
        <w:rPr>
          <w:rFonts w:ascii="Verdana" w:hAnsi="Verdana" w:cs="Calibri"/>
          <w:sz w:val="20"/>
          <w:szCs w:val="20"/>
        </w:rPr>
        <w:t>1</w:t>
      </w:r>
      <w:r w:rsidR="00C11EA3">
        <w:rPr>
          <w:rFonts w:ascii="Verdana" w:hAnsi="Verdana" w:cs="Calibri"/>
          <w:sz w:val="20"/>
          <w:szCs w:val="20"/>
        </w:rPr>
        <w:t>4</w:t>
      </w:r>
      <w:r>
        <w:rPr>
          <w:rFonts w:ascii="Verdana" w:hAnsi="Verdana" w:cs="Calibri"/>
          <w:sz w:val="20"/>
          <w:szCs w:val="20"/>
        </w:rPr>
        <w:t>/202</w:t>
      </w:r>
      <w:r w:rsidR="00292982">
        <w:rPr>
          <w:rFonts w:ascii="Verdana" w:hAnsi="Verdana" w:cs="Calibri"/>
          <w:sz w:val="20"/>
          <w:szCs w:val="20"/>
        </w:rPr>
        <w:t>5</w:t>
      </w:r>
    </w:p>
    <w:p w14:paraId="52E06D9F" w14:textId="5307A2E5" w:rsidR="00030EFA" w:rsidRDefault="00030EFA" w:rsidP="00030EFA">
      <w:pPr>
        <w:autoSpaceDE w:val="0"/>
        <w:autoSpaceDN w:val="0"/>
        <w:adjustRightInd w:val="0"/>
        <w:spacing w:after="0" w:line="240" w:lineRule="auto"/>
        <w:rPr>
          <w:rFonts w:ascii="Verdana" w:hAnsi="Verdana" w:cs="Calibri"/>
          <w:sz w:val="20"/>
          <w:szCs w:val="20"/>
        </w:rPr>
      </w:pPr>
      <w:r w:rsidRPr="002F01C2">
        <w:rPr>
          <w:rFonts w:ascii="Verdana" w:hAnsi="Verdana" w:cs="Calibri-Bold"/>
          <w:b/>
          <w:bCs/>
          <w:sz w:val="20"/>
          <w:szCs w:val="20"/>
        </w:rPr>
        <w:t xml:space="preserve">Processo: </w:t>
      </w:r>
      <w:r w:rsidRPr="002F01C2">
        <w:rPr>
          <w:rFonts w:ascii="Verdana" w:hAnsi="Verdana" w:cs="Calibri"/>
          <w:sz w:val="20"/>
          <w:szCs w:val="20"/>
        </w:rPr>
        <w:t>0</w:t>
      </w:r>
      <w:r w:rsidR="00C11EA3">
        <w:rPr>
          <w:rFonts w:ascii="Verdana" w:hAnsi="Verdana" w:cs="Calibri"/>
          <w:sz w:val="20"/>
          <w:szCs w:val="20"/>
        </w:rPr>
        <w:t>46</w:t>
      </w:r>
      <w:r w:rsidRPr="002F01C2">
        <w:rPr>
          <w:rFonts w:ascii="Verdana" w:hAnsi="Verdana" w:cs="Calibri"/>
          <w:sz w:val="20"/>
          <w:szCs w:val="20"/>
        </w:rPr>
        <w:t>/202</w:t>
      </w:r>
      <w:r w:rsidR="002F01C2" w:rsidRPr="002F01C2">
        <w:rPr>
          <w:rFonts w:ascii="Verdana" w:hAnsi="Verdana" w:cs="Calibri"/>
          <w:sz w:val="20"/>
          <w:szCs w:val="20"/>
        </w:rPr>
        <w:t>5</w:t>
      </w:r>
    </w:p>
    <w:p w14:paraId="0B41E940" w14:textId="31132893" w:rsidR="00030EFA" w:rsidRPr="0089614B" w:rsidRDefault="00030EFA" w:rsidP="00292982">
      <w:pPr>
        <w:autoSpaceDE w:val="0"/>
        <w:autoSpaceDN w:val="0"/>
        <w:adjustRightInd w:val="0"/>
        <w:spacing w:after="0" w:line="240" w:lineRule="auto"/>
        <w:jc w:val="both"/>
        <w:rPr>
          <w:rFonts w:ascii="Verdana" w:hAnsi="Verdana" w:cs="Calibri-Bold"/>
          <w:sz w:val="20"/>
          <w:szCs w:val="20"/>
        </w:rPr>
      </w:pPr>
      <w:r w:rsidRPr="008F073F">
        <w:rPr>
          <w:rFonts w:ascii="Verdana" w:hAnsi="Verdana" w:cs="Calibri-Bold"/>
          <w:b/>
          <w:bCs/>
          <w:sz w:val="20"/>
          <w:szCs w:val="20"/>
        </w:rPr>
        <w:t xml:space="preserve">Objeto: </w:t>
      </w:r>
      <w:r w:rsidR="00C11EA3" w:rsidRPr="00C11EA3">
        <w:rPr>
          <w:rStyle w:val="normaltextrun"/>
          <w:rFonts w:ascii="Verdana" w:hAnsi="Verdana"/>
          <w:color w:val="000000"/>
          <w:sz w:val="20"/>
          <w:szCs w:val="20"/>
        </w:rPr>
        <w:t xml:space="preserve">REGISTRO DE PREÇOS PARA FUTURA E EVENTUAL </w:t>
      </w:r>
      <w:r w:rsidR="00C11EA3" w:rsidRPr="00C11EA3">
        <w:rPr>
          <w:rFonts w:ascii="Verdana" w:hAnsi="Verdana" w:cs="Times New Roman"/>
          <w:sz w:val="20"/>
          <w:szCs w:val="20"/>
        </w:rPr>
        <w:t xml:space="preserve">CONTRATAÇÃO DE EMPRESAS PARA </w:t>
      </w:r>
      <w:r w:rsidR="00C11EA3" w:rsidRPr="00C11EA3">
        <w:rPr>
          <w:rFonts w:ascii="Verdana" w:eastAsia="LiberationSerif-Bold" w:hAnsi="Verdana"/>
          <w:sz w:val="20"/>
          <w:szCs w:val="20"/>
          <w:lang w:eastAsia="zh-CN" w:bidi="ar"/>
        </w:rPr>
        <w:t>AQUISIÇÃO DE MATERIAIS DE CONSTRUÇÃO, ELÉTRICOS, HIDRÁULICOS, ACABAMENTO E OUTROS INSUMOS PARA MANUTENÇÃO, REPAROS, REFORMAS E OBRAS EM BENS PÚBLICOS, DAS DIVERSAS SECRETARIAS DO MUNICÍPIO DE ITIQUIRA/MT</w:t>
      </w:r>
    </w:p>
    <w:p w14:paraId="6046EF41" w14:textId="77777777" w:rsidR="00292982" w:rsidRPr="00292982" w:rsidRDefault="00292982" w:rsidP="00292982">
      <w:pPr>
        <w:autoSpaceDE w:val="0"/>
        <w:autoSpaceDN w:val="0"/>
        <w:adjustRightInd w:val="0"/>
        <w:spacing w:after="0" w:line="240" w:lineRule="auto"/>
        <w:jc w:val="both"/>
        <w:rPr>
          <w:rFonts w:ascii="Verdana" w:hAnsi="Verdana" w:cs="Calibri-Bold"/>
          <w:sz w:val="20"/>
          <w:szCs w:val="20"/>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4643A" w14:textId="77777777" w:rsidR="005F72E1" w:rsidRDefault="005F72E1" w:rsidP="00CE7C94">
      <w:pPr>
        <w:spacing w:after="0" w:line="240" w:lineRule="auto"/>
      </w:pPr>
      <w:r>
        <w:separator/>
      </w:r>
    </w:p>
  </w:endnote>
  <w:endnote w:type="continuationSeparator" w:id="0">
    <w:p w14:paraId="137BC3CC" w14:textId="77777777" w:rsidR="005F72E1" w:rsidRDefault="005F72E1"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LiberationSerif-Bold">
    <w:altName w:val="Segoe Print"/>
    <w:charset w:val="00"/>
    <w:family w:val="auto"/>
    <w:pitch w:val="default"/>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1019" w14:textId="77777777" w:rsidR="005F72E1" w:rsidRDefault="005F72E1" w:rsidP="00CE7C94">
      <w:pPr>
        <w:spacing w:after="0" w:line="240" w:lineRule="auto"/>
      </w:pPr>
      <w:r>
        <w:separator/>
      </w:r>
    </w:p>
  </w:footnote>
  <w:footnote w:type="continuationSeparator" w:id="0">
    <w:p w14:paraId="1264D121" w14:textId="77777777" w:rsidR="005F72E1" w:rsidRDefault="005F72E1"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45BA2D4B" w14:textId="4DA7AFEA" w:rsidR="00E83475" w:rsidRPr="002C6B52" w:rsidRDefault="005F72E1"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2701"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AA"/>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3C8A"/>
    <w:rsid w:val="0007414E"/>
    <w:rsid w:val="00074652"/>
    <w:rsid w:val="00075519"/>
    <w:rsid w:val="000755F6"/>
    <w:rsid w:val="00077244"/>
    <w:rsid w:val="0008030B"/>
    <w:rsid w:val="00080F56"/>
    <w:rsid w:val="00081978"/>
    <w:rsid w:val="00083A00"/>
    <w:rsid w:val="00083DBC"/>
    <w:rsid w:val="0008487D"/>
    <w:rsid w:val="00084BF4"/>
    <w:rsid w:val="00086CE5"/>
    <w:rsid w:val="0008734F"/>
    <w:rsid w:val="0008747C"/>
    <w:rsid w:val="0008787F"/>
    <w:rsid w:val="000908CE"/>
    <w:rsid w:val="000926A2"/>
    <w:rsid w:val="00092A80"/>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1DA9"/>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43C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99F"/>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C64"/>
    <w:rsid w:val="00124E90"/>
    <w:rsid w:val="0012519C"/>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803"/>
    <w:rsid w:val="00135C4D"/>
    <w:rsid w:val="001365F3"/>
    <w:rsid w:val="00136907"/>
    <w:rsid w:val="00137271"/>
    <w:rsid w:val="0014012A"/>
    <w:rsid w:val="001403B3"/>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1D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4ED"/>
    <w:rsid w:val="001D57A2"/>
    <w:rsid w:val="001D5D0C"/>
    <w:rsid w:val="001D6AE7"/>
    <w:rsid w:val="001D6B09"/>
    <w:rsid w:val="001D6B42"/>
    <w:rsid w:val="001E0C26"/>
    <w:rsid w:val="001E132B"/>
    <w:rsid w:val="001E14D5"/>
    <w:rsid w:val="001E2C61"/>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270"/>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55B5"/>
    <w:rsid w:val="002665F6"/>
    <w:rsid w:val="0026664A"/>
    <w:rsid w:val="00266B8B"/>
    <w:rsid w:val="002718EF"/>
    <w:rsid w:val="00271B07"/>
    <w:rsid w:val="0027203F"/>
    <w:rsid w:val="00272705"/>
    <w:rsid w:val="00273B30"/>
    <w:rsid w:val="00274FC8"/>
    <w:rsid w:val="0027570B"/>
    <w:rsid w:val="00275D20"/>
    <w:rsid w:val="002761F3"/>
    <w:rsid w:val="002770A5"/>
    <w:rsid w:val="002770D6"/>
    <w:rsid w:val="00277741"/>
    <w:rsid w:val="0028019E"/>
    <w:rsid w:val="00280C63"/>
    <w:rsid w:val="00283B17"/>
    <w:rsid w:val="002851DF"/>
    <w:rsid w:val="002854E5"/>
    <w:rsid w:val="0028677B"/>
    <w:rsid w:val="0028709D"/>
    <w:rsid w:val="002871FC"/>
    <w:rsid w:val="00287292"/>
    <w:rsid w:val="00290AFD"/>
    <w:rsid w:val="002911D4"/>
    <w:rsid w:val="00292982"/>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2CA2"/>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01C2"/>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1EA3"/>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3CD5"/>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2F8"/>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0846"/>
    <w:rsid w:val="003E5D59"/>
    <w:rsid w:val="003E633E"/>
    <w:rsid w:val="003E66E0"/>
    <w:rsid w:val="003E6D96"/>
    <w:rsid w:val="003F0CDF"/>
    <w:rsid w:val="003F1448"/>
    <w:rsid w:val="003F1FB7"/>
    <w:rsid w:val="003F3317"/>
    <w:rsid w:val="003F59E9"/>
    <w:rsid w:val="003F5FE3"/>
    <w:rsid w:val="003F78AA"/>
    <w:rsid w:val="00400DD3"/>
    <w:rsid w:val="00402117"/>
    <w:rsid w:val="00402192"/>
    <w:rsid w:val="004024EC"/>
    <w:rsid w:val="00402C86"/>
    <w:rsid w:val="00403F73"/>
    <w:rsid w:val="0040402E"/>
    <w:rsid w:val="004053F2"/>
    <w:rsid w:val="00405502"/>
    <w:rsid w:val="0040748A"/>
    <w:rsid w:val="0040748E"/>
    <w:rsid w:val="004079B5"/>
    <w:rsid w:val="00410166"/>
    <w:rsid w:val="004107E3"/>
    <w:rsid w:val="00410FA3"/>
    <w:rsid w:val="00411D2F"/>
    <w:rsid w:val="00413BD6"/>
    <w:rsid w:val="00416737"/>
    <w:rsid w:val="00416E8E"/>
    <w:rsid w:val="00416FB3"/>
    <w:rsid w:val="00417254"/>
    <w:rsid w:val="004173C1"/>
    <w:rsid w:val="0041785A"/>
    <w:rsid w:val="00420E90"/>
    <w:rsid w:val="0042177B"/>
    <w:rsid w:val="004223D3"/>
    <w:rsid w:val="004224C6"/>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806"/>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081B"/>
    <w:rsid w:val="004C0D67"/>
    <w:rsid w:val="004C236D"/>
    <w:rsid w:val="004C256D"/>
    <w:rsid w:val="004C2B4C"/>
    <w:rsid w:val="004C34D5"/>
    <w:rsid w:val="004C365D"/>
    <w:rsid w:val="004C4E22"/>
    <w:rsid w:val="004C52FB"/>
    <w:rsid w:val="004C72D9"/>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3D9E"/>
    <w:rsid w:val="0055734C"/>
    <w:rsid w:val="00557608"/>
    <w:rsid w:val="005576F4"/>
    <w:rsid w:val="005613AF"/>
    <w:rsid w:val="00561E8C"/>
    <w:rsid w:val="005623C1"/>
    <w:rsid w:val="00564975"/>
    <w:rsid w:val="005654D1"/>
    <w:rsid w:val="00565C6B"/>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2F0"/>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2E1"/>
    <w:rsid w:val="005F75C4"/>
    <w:rsid w:val="005F7E75"/>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91E"/>
    <w:rsid w:val="00611DCA"/>
    <w:rsid w:val="00612949"/>
    <w:rsid w:val="00612D40"/>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2F6F"/>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552E"/>
    <w:rsid w:val="006A6ABF"/>
    <w:rsid w:val="006A747D"/>
    <w:rsid w:val="006A79D4"/>
    <w:rsid w:val="006B1027"/>
    <w:rsid w:val="006B1048"/>
    <w:rsid w:val="006B24F2"/>
    <w:rsid w:val="006B2BFE"/>
    <w:rsid w:val="006B371A"/>
    <w:rsid w:val="006B3906"/>
    <w:rsid w:val="006B47AD"/>
    <w:rsid w:val="006B64A4"/>
    <w:rsid w:val="006B681E"/>
    <w:rsid w:val="006B69DE"/>
    <w:rsid w:val="006B6D28"/>
    <w:rsid w:val="006B6E96"/>
    <w:rsid w:val="006C1BED"/>
    <w:rsid w:val="006C211B"/>
    <w:rsid w:val="006C21BD"/>
    <w:rsid w:val="006C2C9A"/>
    <w:rsid w:val="006C4483"/>
    <w:rsid w:val="006C6676"/>
    <w:rsid w:val="006C685D"/>
    <w:rsid w:val="006D1068"/>
    <w:rsid w:val="006D1649"/>
    <w:rsid w:val="006D2420"/>
    <w:rsid w:val="006D3355"/>
    <w:rsid w:val="006D627A"/>
    <w:rsid w:val="006D7039"/>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27BA1"/>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3F75"/>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189C"/>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845"/>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469"/>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14B"/>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073F"/>
    <w:rsid w:val="008F1058"/>
    <w:rsid w:val="008F18EE"/>
    <w:rsid w:val="008F227F"/>
    <w:rsid w:val="008F2362"/>
    <w:rsid w:val="008F47A8"/>
    <w:rsid w:val="008F4BF7"/>
    <w:rsid w:val="008F5901"/>
    <w:rsid w:val="008F6F9B"/>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200E"/>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6FF1"/>
    <w:rsid w:val="00927E97"/>
    <w:rsid w:val="0093010D"/>
    <w:rsid w:val="00931C3C"/>
    <w:rsid w:val="00932C89"/>
    <w:rsid w:val="00933594"/>
    <w:rsid w:val="0093439B"/>
    <w:rsid w:val="0093455D"/>
    <w:rsid w:val="00934684"/>
    <w:rsid w:val="00934E31"/>
    <w:rsid w:val="00934E8F"/>
    <w:rsid w:val="00936354"/>
    <w:rsid w:val="00936CA1"/>
    <w:rsid w:val="00936E57"/>
    <w:rsid w:val="009373B9"/>
    <w:rsid w:val="009376A4"/>
    <w:rsid w:val="00940DC8"/>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2783"/>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C5C"/>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21E"/>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52AB"/>
    <w:rsid w:val="00AF6229"/>
    <w:rsid w:val="00AF6ADC"/>
    <w:rsid w:val="00AF6FB3"/>
    <w:rsid w:val="00AF7E47"/>
    <w:rsid w:val="00B0061E"/>
    <w:rsid w:val="00B032ED"/>
    <w:rsid w:val="00B034A2"/>
    <w:rsid w:val="00B041B6"/>
    <w:rsid w:val="00B04C85"/>
    <w:rsid w:val="00B050E1"/>
    <w:rsid w:val="00B05300"/>
    <w:rsid w:val="00B05D53"/>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1AA1"/>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97489"/>
    <w:rsid w:val="00BA0449"/>
    <w:rsid w:val="00BA0B26"/>
    <w:rsid w:val="00BA10AE"/>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D7DC7"/>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1EA3"/>
    <w:rsid w:val="00C1284B"/>
    <w:rsid w:val="00C12921"/>
    <w:rsid w:val="00C1465B"/>
    <w:rsid w:val="00C15C92"/>
    <w:rsid w:val="00C15C98"/>
    <w:rsid w:val="00C1670F"/>
    <w:rsid w:val="00C2066A"/>
    <w:rsid w:val="00C21EE3"/>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49D2"/>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0C90"/>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3983"/>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6EBE"/>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0E2C"/>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5281"/>
    <w:rsid w:val="00D668FA"/>
    <w:rsid w:val="00D717DF"/>
    <w:rsid w:val="00D71B70"/>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268"/>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2282"/>
    <w:rsid w:val="00DE331C"/>
    <w:rsid w:val="00DE363C"/>
    <w:rsid w:val="00DE372D"/>
    <w:rsid w:val="00DE3A81"/>
    <w:rsid w:val="00DE58E6"/>
    <w:rsid w:val="00DE5E43"/>
    <w:rsid w:val="00DE6240"/>
    <w:rsid w:val="00DE78CF"/>
    <w:rsid w:val="00DF0218"/>
    <w:rsid w:val="00DF0AEA"/>
    <w:rsid w:val="00DF1C3D"/>
    <w:rsid w:val="00DF1D01"/>
    <w:rsid w:val="00DF21CC"/>
    <w:rsid w:val="00DF29A8"/>
    <w:rsid w:val="00DF2C46"/>
    <w:rsid w:val="00DF2CF4"/>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7C2"/>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87A6E"/>
    <w:rsid w:val="00E9063E"/>
    <w:rsid w:val="00E90AEF"/>
    <w:rsid w:val="00E91074"/>
    <w:rsid w:val="00E911D5"/>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6E1A"/>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B05"/>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16</Pages>
  <Words>5947</Words>
  <Characters>32114</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101</cp:revision>
  <cp:lastPrinted>2024-01-25T11:09:00Z</cp:lastPrinted>
  <dcterms:created xsi:type="dcterms:W3CDTF">2024-02-28T17:17:00Z</dcterms:created>
  <dcterms:modified xsi:type="dcterms:W3CDTF">2025-06-16T14:04:00Z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